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3668" w14:textId="61664C93" w:rsidR="00CD5ECB" w:rsidRPr="000B4F7E" w:rsidRDefault="00CD5ECB" w:rsidP="00B526E4">
      <w:pPr>
        <w:pStyle w:val="Title"/>
        <w:rPr>
          <w:color w:val="365F91" w:themeColor="accent1" w:themeShade="BF"/>
        </w:rPr>
      </w:pPr>
      <w:r w:rsidRPr="000B4F7E">
        <w:rPr>
          <w:color w:val="365F91" w:themeColor="accent1" w:themeShade="BF"/>
        </w:rPr>
        <w:t xml:space="preserve">BEAT Route </w:t>
      </w:r>
      <w:r w:rsidR="00D3302F" w:rsidRPr="000B4F7E">
        <w:rPr>
          <w:color w:val="365F91" w:themeColor="accent1" w:themeShade="BF"/>
        </w:rPr>
        <w:t>P</w:t>
      </w:r>
      <w:r w:rsidRPr="000B4F7E">
        <w:rPr>
          <w:color w:val="365F91" w:themeColor="accent1" w:themeShade="BF"/>
        </w:rPr>
        <w:t xml:space="preserve">roject </w:t>
      </w:r>
      <w:r w:rsidR="00D3302F" w:rsidRPr="000B4F7E">
        <w:rPr>
          <w:color w:val="365F91" w:themeColor="accent1" w:themeShade="BF"/>
        </w:rPr>
        <w:t>S</w:t>
      </w:r>
      <w:r w:rsidRPr="000B4F7E">
        <w:rPr>
          <w:color w:val="365F91" w:themeColor="accent1" w:themeShade="BF"/>
        </w:rPr>
        <w:t xml:space="preserve">trategy </w:t>
      </w:r>
      <w:r w:rsidR="00D3302F" w:rsidRPr="000B4F7E">
        <w:rPr>
          <w:color w:val="365F91" w:themeColor="accent1" w:themeShade="BF"/>
        </w:rPr>
        <w:t>R</w:t>
      </w:r>
      <w:r w:rsidRPr="000B4F7E">
        <w:rPr>
          <w:color w:val="365F91" w:themeColor="accent1" w:themeShade="BF"/>
        </w:rPr>
        <w:t>eport</w:t>
      </w:r>
    </w:p>
    <w:p w14:paraId="394CF68B" w14:textId="77777777" w:rsidR="00CD5ECB" w:rsidRPr="00D3302F" w:rsidRDefault="00CD5ECB" w:rsidP="00CD5ECB">
      <w:pPr>
        <w:rPr>
          <w:rFonts w:asciiTheme="majorHAnsi" w:hAnsiTheme="majorHAnsi" w:cstheme="majorHAnsi"/>
          <w:b/>
        </w:rPr>
      </w:pPr>
    </w:p>
    <w:p w14:paraId="589B0644" w14:textId="7E3A04B3" w:rsidR="00CD5ECB" w:rsidRPr="00983CEB" w:rsidRDefault="00CD5ECB" w:rsidP="00CD5ECB">
      <w:pPr>
        <w:rPr>
          <w:rFonts w:asciiTheme="majorHAnsi" w:hAnsiTheme="majorHAnsi" w:cstheme="majorHAnsi"/>
          <w:b/>
          <w:sz w:val="24"/>
          <w:szCs w:val="24"/>
        </w:rPr>
      </w:pPr>
      <w:r w:rsidRPr="00983CEB">
        <w:rPr>
          <w:rFonts w:asciiTheme="majorHAnsi" w:hAnsiTheme="majorHAnsi" w:cstheme="majorHAnsi"/>
          <w:b/>
          <w:sz w:val="24"/>
          <w:szCs w:val="24"/>
        </w:rPr>
        <w:t xml:space="preserve">Prepared by </w:t>
      </w:r>
      <w:r w:rsidRPr="00983CEB">
        <w:rPr>
          <w:rFonts w:asciiTheme="majorHAnsi" w:hAnsiTheme="majorHAnsi" w:cstheme="majorHAnsi"/>
          <w:b/>
          <w:sz w:val="24"/>
          <w:szCs w:val="24"/>
        </w:rPr>
        <w:tab/>
      </w:r>
      <w:r w:rsidR="0091519A" w:rsidRPr="00983CEB">
        <w:rPr>
          <w:rFonts w:asciiTheme="majorHAnsi" w:hAnsiTheme="majorHAnsi" w:cstheme="majorHAnsi"/>
          <w:b/>
          <w:sz w:val="24"/>
          <w:szCs w:val="24"/>
        </w:rPr>
        <w:t>Nick Lancaster</w:t>
      </w:r>
      <w:r w:rsidR="00CB2651" w:rsidRPr="00983CEB">
        <w:rPr>
          <w:rFonts w:asciiTheme="majorHAnsi" w:hAnsiTheme="majorHAnsi" w:cstheme="majorHAnsi"/>
          <w:b/>
          <w:sz w:val="24"/>
          <w:szCs w:val="24"/>
        </w:rPr>
        <w:t xml:space="preserve">, </w:t>
      </w:r>
      <w:r w:rsidR="003F553E" w:rsidRPr="00983CEB">
        <w:rPr>
          <w:rFonts w:asciiTheme="majorHAnsi" w:hAnsiTheme="majorHAnsi" w:cstheme="majorHAnsi"/>
          <w:b/>
          <w:sz w:val="24"/>
          <w:szCs w:val="24"/>
        </w:rPr>
        <w:t>member of steering committee</w:t>
      </w:r>
    </w:p>
    <w:p w14:paraId="24CAA12A" w14:textId="77E02663" w:rsidR="0091519A" w:rsidRPr="00983CEB" w:rsidRDefault="0091519A" w:rsidP="00CD5ECB">
      <w:pPr>
        <w:rPr>
          <w:rFonts w:asciiTheme="majorHAnsi" w:hAnsiTheme="majorHAnsi" w:cstheme="majorHAnsi"/>
          <w:b/>
          <w:sz w:val="24"/>
          <w:szCs w:val="24"/>
        </w:rPr>
      </w:pPr>
      <w:r w:rsidRPr="00983CEB">
        <w:rPr>
          <w:rFonts w:asciiTheme="majorHAnsi" w:hAnsiTheme="majorHAnsi" w:cstheme="majorHAnsi"/>
          <w:b/>
          <w:sz w:val="24"/>
          <w:szCs w:val="24"/>
        </w:rPr>
        <w:tab/>
      </w:r>
      <w:r w:rsidRPr="00983CEB">
        <w:rPr>
          <w:rFonts w:asciiTheme="majorHAnsi" w:hAnsiTheme="majorHAnsi" w:cstheme="majorHAnsi"/>
          <w:b/>
          <w:sz w:val="24"/>
          <w:szCs w:val="24"/>
        </w:rPr>
        <w:tab/>
        <w:t>David Savage</w:t>
      </w:r>
      <w:r w:rsidR="00CB2651" w:rsidRPr="00983CEB">
        <w:rPr>
          <w:rFonts w:asciiTheme="majorHAnsi" w:hAnsiTheme="majorHAnsi" w:cstheme="majorHAnsi"/>
          <w:b/>
          <w:sz w:val="24"/>
          <w:szCs w:val="24"/>
        </w:rPr>
        <w:t xml:space="preserve">, </w:t>
      </w:r>
      <w:r w:rsidR="003F553E" w:rsidRPr="00983CEB">
        <w:rPr>
          <w:rFonts w:asciiTheme="majorHAnsi" w:hAnsiTheme="majorHAnsi" w:cstheme="majorHAnsi"/>
          <w:b/>
          <w:sz w:val="24"/>
          <w:szCs w:val="24"/>
        </w:rPr>
        <w:t>member of steering committee</w:t>
      </w:r>
    </w:p>
    <w:p w14:paraId="4E4C3B64" w14:textId="207FF7C4" w:rsidR="00CD5ECB" w:rsidRPr="00983CEB" w:rsidRDefault="0091519A" w:rsidP="00CD5ECB">
      <w:pPr>
        <w:rPr>
          <w:rFonts w:asciiTheme="majorHAnsi" w:hAnsiTheme="majorHAnsi" w:cstheme="majorHAnsi"/>
          <w:b/>
          <w:sz w:val="24"/>
          <w:szCs w:val="24"/>
        </w:rPr>
      </w:pPr>
      <w:r w:rsidRPr="00983CEB">
        <w:rPr>
          <w:rFonts w:asciiTheme="majorHAnsi" w:hAnsiTheme="majorHAnsi" w:cstheme="majorHAnsi"/>
          <w:b/>
          <w:sz w:val="24"/>
          <w:szCs w:val="24"/>
        </w:rPr>
        <w:tab/>
      </w:r>
      <w:r w:rsidRPr="00983CEB">
        <w:rPr>
          <w:rFonts w:asciiTheme="majorHAnsi" w:hAnsiTheme="majorHAnsi" w:cstheme="majorHAnsi"/>
          <w:b/>
          <w:sz w:val="24"/>
          <w:szCs w:val="24"/>
        </w:rPr>
        <w:tab/>
      </w:r>
      <w:r w:rsidR="00CD5ECB" w:rsidRPr="00983CEB">
        <w:rPr>
          <w:rFonts w:asciiTheme="majorHAnsi" w:hAnsiTheme="majorHAnsi" w:cstheme="majorHAnsi"/>
          <w:b/>
          <w:sz w:val="24"/>
          <w:szCs w:val="24"/>
        </w:rPr>
        <w:t xml:space="preserve">Adrianne </w:t>
      </w:r>
      <w:proofErr w:type="spellStart"/>
      <w:r w:rsidR="00CD5ECB" w:rsidRPr="00983CEB">
        <w:rPr>
          <w:rFonts w:asciiTheme="majorHAnsi" w:hAnsiTheme="majorHAnsi" w:cstheme="majorHAnsi"/>
          <w:b/>
          <w:sz w:val="24"/>
          <w:szCs w:val="24"/>
        </w:rPr>
        <w:t>Calsy</w:t>
      </w:r>
      <w:proofErr w:type="spellEnd"/>
      <w:r w:rsidR="003F553E" w:rsidRPr="00983CEB">
        <w:rPr>
          <w:rFonts w:asciiTheme="majorHAnsi" w:hAnsiTheme="majorHAnsi" w:cstheme="majorHAnsi"/>
          <w:b/>
          <w:sz w:val="24"/>
          <w:szCs w:val="24"/>
        </w:rPr>
        <w:t>, member of steering committee</w:t>
      </w:r>
    </w:p>
    <w:p w14:paraId="5D8F3941" w14:textId="77777777" w:rsidR="00CD5ECB" w:rsidRPr="00983CEB" w:rsidRDefault="00CD5ECB" w:rsidP="00CD5ECB">
      <w:pPr>
        <w:rPr>
          <w:rFonts w:asciiTheme="majorHAnsi" w:hAnsiTheme="majorHAnsi" w:cstheme="majorHAnsi"/>
          <w:b/>
          <w:sz w:val="24"/>
          <w:szCs w:val="24"/>
        </w:rPr>
      </w:pPr>
    </w:p>
    <w:p w14:paraId="5A9448DB" w14:textId="599009F9" w:rsidR="00CD5ECB" w:rsidRPr="00983CEB" w:rsidRDefault="00CB2651" w:rsidP="00CD5ECB">
      <w:pPr>
        <w:ind w:left="720" w:firstLine="720"/>
        <w:rPr>
          <w:rFonts w:asciiTheme="majorHAnsi" w:hAnsiTheme="majorHAnsi" w:cstheme="majorHAnsi"/>
          <w:b/>
          <w:sz w:val="24"/>
          <w:szCs w:val="24"/>
        </w:rPr>
      </w:pPr>
      <w:r w:rsidRPr="00983CEB">
        <w:rPr>
          <w:rFonts w:asciiTheme="majorHAnsi" w:hAnsiTheme="majorHAnsi" w:cstheme="majorHAnsi"/>
          <w:b/>
          <w:sz w:val="24"/>
          <w:szCs w:val="24"/>
        </w:rPr>
        <w:t>9 January 2026</w:t>
      </w:r>
    </w:p>
    <w:p w14:paraId="05BBD606" w14:textId="77777777" w:rsidR="00CD5ECB" w:rsidRPr="00D3302F" w:rsidRDefault="00CD5ECB" w:rsidP="00CD5ECB">
      <w:pPr>
        <w:rPr>
          <w:b/>
        </w:rPr>
      </w:pPr>
    </w:p>
    <w:p w14:paraId="120E5D34" w14:textId="77777777" w:rsidR="00CD5ECB" w:rsidRPr="00D3302F" w:rsidRDefault="00CD5ECB" w:rsidP="00CD5ECB">
      <w:pPr>
        <w:rPr>
          <w:b/>
        </w:rPr>
      </w:pPr>
      <w:r w:rsidRPr="00D3302F">
        <w:rPr>
          <w:b/>
        </w:rPr>
        <w:t>______________________________________________________________________________</w:t>
      </w:r>
    </w:p>
    <w:p w14:paraId="516F64F2" w14:textId="77777777" w:rsidR="00FB1C56" w:rsidRPr="000B4F7E" w:rsidRDefault="00CC4D99" w:rsidP="001D2EAD">
      <w:pPr>
        <w:pStyle w:val="Heading1"/>
        <w:rPr>
          <w:rFonts w:cstheme="majorHAnsi"/>
          <w:sz w:val="24"/>
          <w:szCs w:val="24"/>
        </w:rPr>
      </w:pPr>
      <w:r w:rsidRPr="000B4F7E">
        <w:rPr>
          <w:rFonts w:cstheme="majorHAnsi"/>
          <w:sz w:val="24"/>
          <w:szCs w:val="24"/>
        </w:rPr>
        <w:t>The BEAT Route Project (Barrow to Esk Active Travel)</w:t>
      </w:r>
    </w:p>
    <w:p w14:paraId="2EB9278A" w14:textId="77777777" w:rsidR="001D2EAD" w:rsidRPr="00D3302F" w:rsidRDefault="001D2EAD" w:rsidP="001D2EAD">
      <w:pPr>
        <w:spacing w:after="120"/>
        <w:rPr>
          <w:rFonts w:asciiTheme="majorHAnsi" w:hAnsiTheme="majorHAnsi" w:cstheme="majorHAnsi"/>
          <w:sz w:val="24"/>
          <w:szCs w:val="24"/>
        </w:rPr>
      </w:pPr>
    </w:p>
    <w:p w14:paraId="39807593" w14:textId="5BF00240" w:rsidR="00FB1C56" w:rsidRPr="00D3302F" w:rsidRDefault="00CC4D99" w:rsidP="00063D50">
      <w:pPr>
        <w:jc w:val="both"/>
        <w:rPr>
          <w:rFonts w:asciiTheme="majorHAnsi" w:hAnsiTheme="majorHAnsi" w:cstheme="majorHAnsi"/>
          <w:sz w:val="24"/>
          <w:szCs w:val="24"/>
        </w:rPr>
      </w:pPr>
      <w:r w:rsidRPr="00D3302F">
        <w:rPr>
          <w:rFonts w:asciiTheme="majorHAnsi" w:hAnsiTheme="majorHAnsi" w:cstheme="majorHAnsi"/>
          <w:sz w:val="24"/>
          <w:szCs w:val="24"/>
        </w:rPr>
        <w:t>BEAT Rout</w:t>
      </w:r>
      <w:r w:rsidR="00F7362F" w:rsidRPr="00D3302F">
        <w:rPr>
          <w:rFonts w:asciiTheme="majorHAnsi" w:hAnsiTheme="majorHAnsi" w:cstheme="majorHAnsi"/>
          <w:sz w:val="24"/>
          <w:szCs w:val="24"/>
        </w:rPr>
        <w:t xml:space="preserve">e (Barrow to Esk Active Travel) </w:t>
      </w:r>
      <w:r w:rsidRPr="00D3302F">
        <w:rPr>
          <w:rFonts w:asciiTheme="majorHAnsi" w:hAnsiTheme="majorHAnsi" w:cstheme="majorHAnsi"/>
          <w:sz w:val="24"/>
          <w:szCs w:val="24"/>
        </w:rPr>
        <w:t>is a community</w:t>
      </w:r>
      <w:r w:rsidR="00962189" w:rsidRPr="00D3302F">
        <w:rPr>
          <w:rFonts w:asciiTheme="majorHAnsi" w:hAnsiTheme="majorHAnsi" w:cstheme="majorHAnsi"/>
          <w:sz w:val="24"/>
          <w:szCs w:val="24"/>
        </w:rPr>
        <w:t xml:space="preserve"> </w:t>
      </w:r>
      <w:r w:rsidRPr="00D3302F">
        <w:rPr>
          <w:rFonts w:asciiTheme="majorHAnsi" w:hAnsiTheme="majorHAnsi" w:cstheme="majorHAnsi"/>
          <w:sz w:val="24"/>
          <w:szCs w:val="24"/>
        </w:rPr>
        <w:t>led project with a big ambitio</w:t>
      </w:r>
      <w:r w:rsidR="00962189" w:rsidRPr="00D3302F">
        <w:rPr>
          <w:rFonts w:asciiTheme="majorHAnsi" w:hAnsiTheme="majorHAnsi" w:cstheme="majorHAnsi"/>
          <w:sz w:val="24"/>
          <w:szCs w:val="24"/>
        </w:rPr>
        <w:t>n</w:t>
      </w:r>
      <w:r w:rsidRPr="00D3302F">
        <w:rPr>
          <w:rFonts w:asciiTheme="majorHAnsi" w:hAnsiTheme="majorHAnsi" w:cstheme="majorHAnsi"/>
          <w:sz w:val="24"/>
          <w:szCs w:val="24"/>
        </w:rPr>
        <w:t xml:space="preserve"> to create a safe, family-friendly route for </w:t>
      </w:r>
      <w:proofErr w:type="gramStart"/>
      <w:r w:rsidRPr="00D3302F">
        <w:rPr>
          <w:rFonts w:asciiTheme="majorHAnsi" w:hAnsiTheme="majorHAnsi" w:cstheme="majorHAnsi"/>
          <w:sz w:val="24"/>
          <w:szCs w:val="24"/>
        </w:rPr>
        <w:t>walking,</w:t>
      </w:r>
      <w:proofErr w:type="gramEnd"/>
      <w:r w:rsidRPr="00D3302F">
        <w:rPr>
          <w:rFonts w:asciiTheme="majorHAnsi" w:hAnsiTheme="majorHAnsi" w:cstheme="majorHAnsi"/>
          <w:sz w:val="24"/>
          <w:szCs w:val="24"/>
        </w:rPr>
        <w:t xml:space="preserve"> wheeling, cycling, and </w:t>
      </w:r>
      <w:r w:rsidR="003F553E">
        <w:rPr>
          <w:rFonts w:asciiTheme="majorHAnsi" w:hAnsiTheme="majorHAnsi" w:cstheme="majorHAnsi"/>
          <w:sz w:val="24"/>
          <w:szCs w:val="24"/>
        </w:rPr>
        <w:t xml:space="preserve">horse </w:t>
      </w:r>
      <w:r w:rsidRPr="00D3302F">
        <w:rPr>
          <w:rFonts w:asciiTheme="majorHAnsi" w:hAnsiTheme="majorHAnsi" w:cstheme="majorHAnsi"/>
          <w:sz w:val="24"/>
          <w:szCs w:val="24"/>
        </w:rPr>
        <w:t xml:space="preserve">riding that links communities </w:t>
      </w:r>
      <w:r w:rsidR="00C44D53" w:rsidRPr="00D3302F">
        <w:rPr>
          <w:rFonts w:asciiTheme="majorHAnsi" w:hAnsiTheme="majorHAnsi" w:cstheme="majorHAnsi"/>
          <w:sz w:val="24"/>
          <w:szCs w:val="24"/>
        </w:rPr>
        <w:t>on the</w:t>
      </w:r>
      <w:r w:rsidRPr="00D3302F">
        <w:rPr>
          <w:rFonts w:asciiTheme="majorHAnsi" w:hAnsiTheme="majorHAnsi" w:cstheme="majorHAnsi"/>
          <w:sz w:val="24"/>
          <w:szCs w:val="24"/>
        </w:rPr>
        <w:t xml:space="preserve"> </w:t>
      </w:r>
      <w:r w:rsidR="00E27E7C" w:rsidRPr="00D3302F">
        <w:rPr>
          <w:rFonts w:asciiTheme="majorHAnsi" w:hAnsiTheme="majorHAnsi" w:cstheme="majorHAnsi"/>
          <w:sz w:val="24"/>
          <w:szCs w:val="24"/>
        </w:rPr>
        <w:t>South W</w:t>
      </w:r>
      <w:r w:rsidR="00EF3615" w:rsidRPr="00D3302F">
        <w:rPr>
          <w:rFonts w:asciiTheme="majorHAnsi" w:hAnsiTheme="majorHAnsi" w:cstheme="majorHAnsi"/>
          <w:sz w:val="24"/>
          <w:szCs w:val="24"/>
        </w:rPr>
        <w:t>est</w:t>
      </w:r>
      <w:r w:rsidRPr="00D3302F">
        <w:rPr>
          <w:rFonts w:asciiTheme="majorHAnsi" w:hAnsiTheme="majorHAnsi" w:cstheme="majorHAnsi"/>
          <w:sz w:val="24"/>
          <w:szCs w:val="24"/>
        </w:rPr>
        <w:t xml:space="preserve"> </w:t>
      </w:r>
      <w:r w:rsidR="00C44D53" w:rsidRPr="00D3302F">
        <w:rPr>
          <w:rFonts w:asciiTheme="majorHAnsi" w:hAnsiTheme="majorHAnsi" w:cstheme="majorHAnsi"/>
          <w:sz w:val="24"/>
          <w:szCs w:val="24"/>
        </w:rPr>
        <w:t xml:space="preserve">Coast of </w:t>
      </w:r>
      <w:r w:rsidRPr="00D3302F">
        <w:rPr>
          <w:rFonts w:asciiTheme="majorHAnsi" w:hAnsiTheme="majorHAnsi" w:cstheme="majorHAnsi"/>
          <w:sz w:val="24"/>
          <w:szCs w:val="24"/>
        </w:rPr>
        <w:t>Cumbria.</w:t>
      </w:r>
      <w:r w:rsidR="00C44D53" w:rsidRPr="00D3302F">
        <w:rPr>
          <w:rFonts w:asciiTheme="majorHAnsi" w:hAnsiTheme="majorHAnsi" w:cstheme="majorHAnsi"/>
          <w:sz w:val="24"/>
          <w:szCs w:val="24"/>
        </w:rPr>
        <w:t xml:space="preserve"> </w:t>
      </w:r>
      <w:r w:rsidRPr="00D3302F">
        <w:rPr>
          <w:rFonts w:asciiTheme="majorHAnsi" w:hAnsiTheme="majorHAnsi" w:cstheme="majorHAnsi"/>
          <w:sz w:val="24"/>
          <w:szCs w:val="24"/>
        </w:rPr>
        <w:t xml:space="preserve"> It’s about more than just a path; it’s about connecting people to places, improving health and wellbeing, boosting local economies, and helping our area move towards a cleaner, greener</w:t>
      </w:r>
      <w:r w:rsidR="00560DEE" w:rsidRPr="00D3302F">
        <w:rPr>
          <w:rFonts w:asciiTheme="majorHAnsi" w:hAnsiTheme="majorHAnsi" w:cstheme="majorHAnsi"/>
          <w:sz w:val="24"/>
          <w:szCs w:val="24"/>
        </w:rPr>
        <w:t>, healthier</w:t>
      </w:r>
      <w:r w:rsidRPr="00D3302F">
        <w:rPr>
          <w:rFonts w:asciiTheme="majorHAnsi" w:hAnsiTheme="majorHAnsi" w:cstheme="majorHAnsi"/>
          <w:sz w:val="24"/>
          <w:szCs w:val="24"/>
        </w:rPr>
        <w:t xml:space="preserve"> future.</w:t>
      </w:r>
    </w:p>
    <w:p w14:paraId="102B6431" w14:textId="18DE1BF5" w:rsidR="00FB1C56" w:rsidRPr="000B4F7E" w:rsidRDefault="00EF3615" w:rsidP="00063D50">
      <w:pPr>
        <w:pStyle w:val="Heading2"/>
        <w:jc w:val="both"/>
        <w:rPr>
          <w:rFonts w:cstheme="majorHAnsi"/>
          <w:color w:val="365F91" w:themeColor="accent1" w:themeShade="BF"/>
          <w:sz w:val="24"/>
          <w:szCs w:val="24"/>
        </w:rPr>
      </w:pPr>
      <w:r w:rsidRPr="000B4F7E">
        <w:rPr>
          <w:rFonts w:cstheme="majorHAnsi"/>
          <w:color w:val="365F91" w:themeColor="accent1" w:themeShade="BF"/>
          <w:sz w:val="24"/>
          <w:szCs w:val="24"/>
        </w:rPr>
        <w:t>The</w:t>
      </w:r>
      <w:r w:rsidR="00CC4D99" w:rsidRPr="000B4F7E">
        <w:rPr>
          <w:rFonts w:cstheme="majorHAnsi"/>
          <w:color w:val="365F91" w:themeColor="accent1" w:themeShade="BF"/>
          <w:sz w:val="24"/>
          <w:szCs w:val="24"/>
        </w:rPr>
        <w:t xml:space="preserve"> Vision and</w:t>
      </w:r>
      <w:r w:rsidRPr="000B4F7E">
        <w:rPr>
          <w:rFonts w:cstheme="majorHAnsi"/>
          <w:color w:val="365F91" w:themeColor="accent1" w:themeShade="BF"/>
          <w:sz w:val="24"/>
          <w:szCs w:val="24"/>
        </w:rPr>
        <w:t xml:space="preserve"> Our</w:t>
      </w:r>
      <w:r w:rsidR="00CC4D99" w:rsidRPr="000B4F7E">
        <w:rPr>
          <w:rFonts w:cstheme="majorHAnsi"/>
          <w:color w:val="365F91" w:themeColor="accent1" w:themeShade="BF"/>
          <w:sz w:val="24"/>
          <w:szCs w:val="24"/>
        </w:rPr>
        <w:t xml:space="preserve"> Principles</w:t>
      </w:r>
    </w:p>
    <w:p w14:paraId="100DC659" w14:textId="07ECB4AE" w:rsidR="00CA7E75" w:rsidRPr="00D3302F" w:rsidRDefault="00CC4D99" w:rsidP="00CA7E75">
      <w:pPr>
        <w:jc w:val="both"/>
        <w:rPr>
          <w:rFonts w:asciiTheme="majorHAnsi" w:hAnsiTheme="majorHAnsi" w:cstheme="majorHAnsi"/>
          <w:sz w:val="24"/>
          <w:szCs w:val="24"/>
        </w:rPr>
      </w:pPr>
      <w:r w:rsidRPr="00D3302F">
        <w:rPr>
          <w:rFonts w:asciiTheme="majorHAnsi" w:hAnsiTheme="majorHAnsi" w:cstheme="majorHAnsi"/>
          <w:sz w:val="24"/>
          <w:szCs w:val="24"/>
        </w:rPr>
        <w:t>We envision a community where walking, wheeling,</w:t>
      </w:r>
      <w:r w:rsidR="003F553E">
        <w:rPr>
          <w:rFonts w:asciiTheme="majorHAnsi" w:hAnsiTheme="majorHAnsi" w:cstheme="majorHAnsi"/>
          <w:sz w:val="24"/>
          <w:szCs w:val="24"/>
        </w:rPr>
        <w:t xml:space="preserve"> </w:t>
      </w:r>
      <w:r w:rsidR="00BB5AB5">
        <w:rPr>
          <w:rFonts w:asciiTheme="majorHAnsi" w:hAnsiTheme="majorHAnsi" w:cstheme="majorHAnsi"/>
          <w:sz w:val="24"/>
          <w:szCs w:val="24"/>
        </w:rPr>
        <w:t xml:space="preserve">cycling and </w:t>
      </w:r>
      <w:r w:rsidR="003F553E">
        <w:rPr>
          <w:rFonts w:asciiTheme="majorHAnsi" w:hAnsiTheme="majorHAnsi" w:cstheme="majorHAnsi"/>
          <w:sz w:val="24"/>
          <w:szCs w:val="24"/>
        </w:rPr>
        <w:t>horse</w:t>
      </w:r>
      <w:r w:rsidR="00BB5AB5">
        <w:rPr>
          <w:rFonts w:asciiTheme="majorHAnsi" w:hAnsiTheme="majorHAnsi" w:cstheme="majorHAnsi"/>
          <w:sz w:val="24"/>
          <w:szCs w:val="24"/>
        </w:rPr>
        <w:t xml:space="preserve"> riding </w:t>
      </w:r>
      <w:r w:rsidRPr="00D3302F">
        <w:rPr>
          <w:rFonts w:asciiTheme="majorHAnsi" w:hAnsiTheme="majorHAnsi" w:cstheme="majorHAnsi"/>
          <w:sz w:val="24"/>
          <w:szCs w:val="24"/>
        </w:rPr>
        <w:t>are safe, accessible, and enjoyable for everyone</w:t>
      </w:r>
      <w:r w:rsidR="00D1445D" w:rsidRPr="00D3302F">
        <w:rPr>
          <w:rFonts w:asciiTheme="majorHAnsi" w:hAnsiTheme="majorHAnsi" w:cstheme="majorHAnsi"/>
          <w:sz w:val="24"/>
          <w:szCs w:val="24"/>
        </w:rPr>
        <w:t xml:space="preserve">, </w:t>
      </w:r>
      <w:r w:rsidRPr="00D3302F">
        <w:rPr>
          <w:rFonts w:asciiTheme="majorHAnsi" w:hAnsiTheme="majorHAnsi" w:cstheme="majorHAnsi"/>
          <w:sz w:val="24"/>
          <w:szCs w:val="24"/>
        </w:rPr>
        <w:t>regardless</w:t>
      </w:r>
      <w:r w:rsidR="001D2EAD" w:rsidRPr="00D3302F">
        <w:rPr>
          <w:rFonts w:asciiTheme="majorHAnsi" w:hAnsiTheme="majorHAnsi" w:cstheme="majorHAnsi"/>
          <w:sz w:val="24"/>
          <w:szCs w:val="24"/>
        </w:rPr>
        <w:t xml:space="preserve"> of age, ability, or background.</w:t>
      </w:r>
    </w:p>
    <w:p w14:paraId="17407493" w14:textId="0F16DEBA" w:rsidR="00DB5E80" w:rsidRPr="00D3302F" w:rsidRDefault="00CC4D99" w:rsidP="00063D50">
      <w:pPr>
        <w:jc w:val="both"/>
        <w:rPr>
          <w:rFonts w:asciiTheme="majorHAnsi" w:hAnsiTheme="majorHAnsi" w:cstheme="majorHAnsi"/>
          <w:sz w:val="24"/>
          <w:szCs w:val="24"/>
        </w:rPr>
      </w:pPr>
      <w:r w:rsidRPr="00D3302F">
        <w:rPr>
          <w:rFonts w:asciiTheme="majorHAnsi" w:hAnsiTheme="majorHAnsi" w:cstheme="majorHAnsi"/>
          <w:sz w:val="24"/>
          <w:szCs w:val="24"/>
        </w:rPr>
        <w:t>The BEAT Route project will:</w:t>
      </w:r>
    </w:p>
    <w:p w14:paraId="6BAF72D5" w14:textId="78B4A6AC" w:rsidR="00FB1C56" w:rsidRPr="00D3302F" w:rsidRDefault="00CC4D99" w:rsidP="001D2EAD">
      <w:pPr>
        <w:rPr>
          <w:rFonts w:asciiTheme="majorHAnsi" w:hAnsiTheme="majorHAnsi" w:cstheme="majorHAnsi"/>
          <w:sz w:val="24"/>
          <w:szCs w:val="24"/>
        </w:rPr>
      </w:pPr>
      <w:r w:rsidRPr="00D3302F">
        <w:rPr>
          <w:rFonts w:asciiTheme="majorHAnsi" w:hAnsiTheme="majorHAnsi" w:cstheme="majorHAnsi"/>
          <w:sz w:val="24"/>
          <w:szCs w:val="24"/>
        </w:rPr>
        <w:t>• Make active travel inclusive for all</w:t>
      </w:r>
      <w:r w:rsidRPr="00D3302F">
        <w:rPr>
          <w:rFonts w:asciiTheme="majorHAnsi" w:hAnsiTheme="majorHAnsi" w:cstheme="majorHAnsi"/>
          <w:sz w:val="24"/>
          <w:szCs w:val="24"/>
        </w:rPr>
        <w:br/>
        <w:t>• Improve health and wellbeing</w:t>
      </w:r>
      <w:r w:rsidRPr="00D3302F">
        <w:rPr>
          <w:rFonts w:asciiTheme="majorHAnsi" w:hAnsiTheme="majorHAnsi" w:cstheme="majorHAnsi"/>
          <w:sz w:val="24"/>
          <w:szCs w:val="24"/>
        </w:rPr>
        <w:br/>
        <w:t>• Increase access to work, education, and leisure</w:t>
      </w:r>
      <w:r w:rsidRPr="00D3302F">
        <w:rPr>
          <w:rFonts w:asciiTheme="majorHAnsi" w:hAnsiTheme="majorHAnsi" w:cstheme="majorHAnsi"/>
          <w:sz w:val="24"/>
          <w:szCs w:val="24"/>
        </w:rPr>
        <w:br/>
        <w:t>• Support sustainable economic growth</w:t>
      </w:r>
      <w:r w:rsidRPr="00D3302F">
        <w:rPr>
          <w:rFonts w:asciiTheme="majorHAnsi" w:hAnsiTheme="majorHAnsi" w:cstheme="majorHAnsi"/>
          <w:sz w:val="24"/>
          <w:szCs w:val="24"/>
        </w:rPr>
        <w:br/>
        <w:t>• Reduce social exclusion</w:t>
      </w:r>
      <w:r w:rsidRPr="00D3302F">
        <w:rPr>
          <w:rFonts w:asciiTheme="majorHAnsi" w:hAnsiTheme="majorHAnsi" w:cstheme="majorHAnsi"/>
          <w:sz w:val="24"/>
          <w:szCs w:val="24"/>
        </w:rPr>
        <w:br/>
        <w:t>• Improve road safety and air quality</w:t>
      </w:r>
      <w:r w:rsidRPr="00D3302F">
        <w:rPr>
          <w:rFonts w:asciiTheme="majorHAnsi" w:hAnsiTheme="majorHAnsi" w:cstheme="majorHAnsi"/>
          <w:sz w:val="24"/>
          <w:szCs w:val="24"/>
        </w:rPr>
        <w:br/>
      </w:r>
      <w:r w:rsidRPr="00D3302F">
        <w:rPr>
          <w:rFonts w:asciiTheme="majorHAnsi" w:hAnsiTheme="majorHAnsi" w:cstheme="majorHAnsi"/>
          <w:sz w:val="24"/>
          <w:szCs w:val="24"/>
        </w:rPr>
        <w:br/>
        <w:t xml:space="preserve">Our principles are based on equality, engagement, health and wellbeing, and place making. </w:t>
      </w:r>
      <w:r w:rsidR="003E5EB1" w:rsidRPr="00D3302F">
        <w:rPr>
          <w:rFonts w:asciiTheme="majorHAnsi" w:hAnsiTheme="majorHAnsi" w:cstheme="majorHAnsi"/>
          <w:sz w:val="24"/>
          <w:szCs w:val="24"/>
        </w:rPr>
        <w:t xml:space="preserve"> </w:t>
      </w:r>
      <w:r w:rsidRPr="00D3302F">
        <w:rPr>
          <w:rFonts w:asciiTheme="majorHAnsi" w:hAnsiTheme="majorHAnsi" w:cstheme="majorHAnsi"/>
          <w:sz w:val="24"/>
          <w:szCs w:val="24"/>
        </w:rPr>
        <w:t xml:space="preserve">We want this project to celebrate our culture and heritage while making </w:t>
      </w:r>
      <w:proofErr w:type="spellStart"/>
      <w:r w:rsidR="003F553E">
        <w:rPr>
          <w:rFonts w:asciiTheme="majorHAnsi" w:hAnsiTheme="majorHAnsi" w:cstheme="majorHAnsi"/>
          <w:sz w:val="24"/>
          <w:szCs w:val="24"/>
        </w:rPr>
        <w:t>everyday</w:t>
      </w:r>
      <w:proofErr w:type="spellEnd"/>
      <w:r w:rsidR="003F553E">
        <w:rPr>
          <w:rFonts w:asciiTheme="majorHAnsi" w:hAnsiTheme="majorHAnsi" w:cstheme="majorHAnsi"/>
          <w:sz w:val="24"/>
          <w:szCs w:val="24"/>
        </w:rPr>
        <w:t xml:space="preserve"> </w:t>
      </w:r>
      <w:r w:rsidRPr="00D3302F">
        <w:rPr>
          <w:rFonts w:asciiTheme="majorHAnsi" w:hAnsiTheme="majorHAnsi" w:cstheme="majorHAnsi"/>
          <w:sz w:val="24"/>
          <w:szCs w:val="24"/>
        </w:rPr>
        <w:t>travel safer and more enjoyable.</w:t>
      </w:r>
    </w:p>
    <w:p w14:paraId="44D536B6" w14:textId="77777777" w:rsidR="00FB1C56" w:rsidRPr="000B4F7E" w:rsidRDefault="00CC4D99" w:rsidP="00063D50">
      <w:pPr>
        <w:pStyle w:val="Heading2"/>
        <w:jc w:val="both"/>
        <w:rPr>
          <w:rFonts w:cstheme="majorHAnsi"/>
          <w:color w:val="365F91" w:themeColor="accent1" w:themeShade="BF"/>
          <w:sz w:val="24"/>
          <w:szCs w:val="24"/>
        </w:rPr>
      </w:pPr>
      <w:r w:rsidRPr="000B4F7E">
        <w:rPr>
          <w:rFonts w:cstheme="majorHAnsi"/>
          <w:color w:val="365F91" w:themeColor="accent1" w:themeShade="BF"/>
          <w:sz w:val="24"/>
          <w:szCs w:val="24"/>
        </w:rPr>
        <w:lastRenderedPageBreak/>
        <w:t>Why It Matters</w:t>
      </w:r>
    </w:p>
    <w:p w14:paraId="42A0BC28" w14:textId="1B10C81F" w:rsidR="00FB1C56" w:rsidRPr="00D3302F" w:rsidRDefault="00CC4D99" w:rsidP="00063D50">
      <w:pPr>
        <w:jc w:val="both"/>
        <w:rPr>
          <w:rFonts w:asciiTheme="majorHAnsi" w:hAnsiTheme="majorHAnsi" w:cstheme="majorHAnsi"/>
          <w:sz w:val="24"/>
          <w:szCs w:val="24"/>
        </w:rPr>
      </w:pPr>
      <w:r w:rsidRPr="00D3302F">
        <w:rPr>
          <w:rFonts w:asciiTheme="majorHAnsi" w:hAnsiTheme="majorHAnsi" w:cstheme="majorHAnsi"/>
          <w:sz w:val="24"/>
          <w:szCs w:val="24"/>
        </w:rPr>
        <w:t xml:space="preserve">Many people across </w:t>
      </w:r>
      <w:r w:rsidR="00071B5E" w:rsidRPr="00D3302F">
        <w:rPr>
          <w:rFonts w:asciiTheme="majorHAnsi" w:hAnsiTheme="majorHAnsi" w:cstheme="majorHAnsi"/>
          <w:sz w:val="24"/>
          <w:szCs w:val="24"/>
        </w:rPr>
        <w:t>rural Cumbria r</w:t>
      </w:r>
      <w:r w:rsidRPr="00D3302F">
        <w:rPr>
          <w:rFonts w:asciiTheme="majorHAnsi" w:hAnsiTheme="majorHAnsi" w:cstheme="majorHAnsi"/>
          <w:sz w:val="24"/>
          <w:szCs w:val="24"/>
        </w:rPr>
        <w:t xml:space="preserve">ely heavily on cars, even for short journeys, because there simply aren’t safe alternatives. </w:t>
      </w:r>
      <w:r w:rsidR="00A36BD2" w:rsidRPr="00D3302F">
        <w:rPr>
          <w:rFonts w:asciiTheme="majorHAnsi" w:hAnsiTheme="majorHAnsi" w:cstheme="majorHAnsi"/>
          <w:sz w:val="24"/>
          <w:szCs w:val="24"/>
        </w:rPr>
        <w:t xml:space="preserve"> </w:t>
      </w:r>
      <w:r w:rsidRPr="00D3302F">
        <w:rPr>
          <w:rFonts w:asciiTheme="majorHAnsi" w:hAnsiTheme="majorHAnsi" w:cstheme="majorHAnsi"/>
          <w:sz w:val="24"/>
          <w:szCs w:val="24"/>
        </w:rPr>
        <w:t>Busy A-roads, narrow lanes, and inaccessible rights of way make w</w:t>
      </w:r>
      <w:r w:rsidR="003F553E">
        <w:rPr>
          <w:rFonts w:asciiTheme="majorHAnsi" w:hAnsiTheme="majorHAnsi" w:cstheme="majorHAnsi"/>
          <w:sz w:val="24"/>
          <w:szCs w:val="24"/>
        </w:rPr>
        <w:t>alking, wheeling,</w:t>
      </w:r>
      <w:r w:rsidRPr="00D3302F">
        <w:rPr>
          <w:rFonts w:asciiTheme="majorHAnsi" w:hAnsiTheme="majorHAnsi" w:cstheme="majorHAnsi"/>
          <w:sz w:val="24"/>
          <w:szCs w:val="24"/>
        </w:rPr>
        <w:t xml:space="preserve"> cycling</w:t>
      </w:r>
      <w:r w:rsidR="003F553E">
        <w:rPr>
          <w:rFonts w:asciiTheme="majorHAnsi" w:hAnsiTheme="majorHAnsi" w:cstheme="majorHAnsi"/>
          <w:sz w:val="24"/>
          <w:szCs w:val="24"/>
        </w:rPr>
        <w:t xml:space="preserve"> or horse riding u</w:t>
      </w:r>
      <w:r w:rsidRPr="00D3302F">
        <w:rPr>
          <w:rFonts w:asciiTheme="majorHAnsi" w:hAnsiTheme="majorHAnsi" w:cstheme="majorHAnsi"/>
          <w:sz w:val="24"/>
          <w:szCs w:val="24"/>
        </w:rPr>
        <w:t xml:space="preserve">nsafe or impractical for many. </w:t>
      </w:r>
      <w:r w:rsidR="00A36BD2" w:rsidRPr="00D3302F">
        <w:rPr>
          <w:rFonts w:asciiTheme="majorHAnsi" w:hAnsiTheme="majorHAnsi" w:cstheme="majorHAnsi"/>
          <w:sz w:val="24"/>
          <w:szCs w:val="24"/>
        </w:rPr>
        <w:t xml:space="preserve"> </w:t>
      </w:r>
      <w:r w:rsidRPr="00D3302F">
        <w:rPr>
          <w:rFonts w:asciiTheme="majorHAnsi" w:hAnsiTheme="majorHAnsi" w:cstheme="majorHAnsi"/>
          <w:sz w:val="24"/>
          <w:szCs w:val="24"/>
        </w:rPr>
        <w:t xml:space="preserve">The lack of options contributes to </w:t>
      </w:r>
      <w:r w:rsidR="00A36BD2" w:rsidRPr="00D3302F">
        <w:rPr>
          <w:rFonts w:asciiTheme="majorHAnsi" w:hAnsiTheme="majorHAnsi" w:cstheme="majorHAnsi"/>
          <w:sz w:val="24"/>
          <w:szCs w:val="24"/>
        </w:rPr>
        <w:t xml:space="preserve">social </w:t>
      </w:r>
      <w:r w:rsidRPr="00D3302F">
        <w:rPr>
          <w:rFonts w:asciiTheme="majorHAnsi" w:hAnsiTheme="majorHAnsi" w:cstheme="majorHAnsi"/>
          <w:sz w:val="24"/>
          <w:szCs w:val="24"/>
        </w:rPr>
        <w:t xml:space="preserve">isolation, low activity levels, and health inequalities in our </w:t>
      </w:r>
      <w:r w:rsidR="00A36BD2" w:rsidRPr="00D3302F">
        <w:rPr>
          <w:rFonts w:asciiTheme="majorHAnsi" w:hAnsiTheme="majorHAnsi" w:cstheme="majorHAnsi"/>
          <w:sz w:val="24"/>
          <w:szCs w:val="24"/>
        </w:rPr>
        <w:t xml:space="preserve">rural </w:t>
      </w:r>
      <w:r w:rsidRPr="00D3302F">
        <w:rPr>
          <w:rFonts w:asciiTheme="majorHAnsi" w:hAnsiTheme="majorHAnsi" w:cstheme="majorHAnsi"/>
          <w:sz w:val="24"/>
          <w:szCs w:val="24"/>
        </w:rPr>
        <w:t xml:space="preserve">communities. </w:t>
      </w:r>
    </w:p>
    <w:p w14:paraId="49477D17" w14:textId="30659FAB" w:rsidR="00FF2CDC" w:rsidRPr="00F21847" w:rsidRDefault="00CC4D99" w:rsidP="001D2EAD">
      <w:pPr>
        <w:rPr>
          <w:rFonts w:asciiTheme="majorHAnsi" w:hAnsiTheme="majorHAnsi" w:cstheme="majorHAnsi"/>
          <w:b/>
          <w:bCs/>
          <w:color w:val="365F91" w:themeColor="accent1" w:themeShade="BF"/>
          <w:sz w:val="24"/>
          <w:szCs w:val="24"/>
        </w:rPr>
      </w:pPr>
      <w:r w:rsidRPr="00F21847">
        <w:rPr>
          <w:rFonts w:asciiTheme="majorHAnsi" w:hAnsiTheme="majorHAnsi" w:cstheme="majorHAnsi"/>
          <w:b/>
          <w:bCs/>
          <w:color w:val="365F91" w:themeColor="accent1" w:themeShade="BF"/>
          <w:sz w:val="24"/>
          <w:szCs w:val="24"/>
        </w:rPr>
        <w:t>W</w:t>
      </w:r>
      <w:r w:rsidR="003F553E" w:rsidRPr="00F21847">
        <w:rPr>
          <w:rFonts w:asciiTheme="majorHAnsi" w:hAnsiTheme="majorHAnsi" w:cstheme="majorHAnsi"/>
          <w:b/>
          <w:bCs/>
          <w:color w:val="365F91" w:themeColor="accent1" w:themeShade="BF"/>
          <w:sz w:val="24"/>
          <w:szCs w:val="24"/>
        </w:rPr>
        <w:t>hen constructed</w:t>
      </w:r>
      <w:r w:rsidR="00071B5E" w:rsidRPr="00F21847">
        <w:rPr>
          <w:rFonts w:asciiTheme="majorHAnsi" w:hAnsiTheme="majorHAnsi" w:cstheme="majorHAnsi"/>
          <w:b/>
          <w:bCs/>
          <w:color w:val="365F91" w:themeColor="accent1" w:themeShade="BF"/>
          <w:sz w:val="24"/>
          <w:szCs w:val="24"/>
        </w:rPr>
        <w:t xml:space="preserve"> </w:t>
      </w:r>
      <w:r w:rsidRPr="00F21847">
        <w:rPr>
          <w:rFonts w:asciiTheme="majorHAnsi" w:hAnsiTheme="majorHAnsi" w:cstheme="majorHAnsi"/>
          <w:b/>
          <w:bCs/>
          <w:color w:val="365F91" w:themeColor="accent1" w:themeShade="BF"/>
          <w:sz w:val="24"/>
          <w:szCs w:val="24"/>
        </w:rPr>
        <w:t>the BEAT Route will:</w:t>
      </w:r>
    </w:p>
    <w:p w14:paraId="2B5F34C8" w14:textId="5696A4DC" w:rsidR="00FB1C56" w:rsidRPr="00D3302F" w:rsidRDefault="00CC4D99" w:rsidP="001D2EAD">
      <w:pPr>
        <w:rPr>
          <w:rFonts w:asciiTheme="majorHAnsi" w:hAnsiTheme="majorHAnsi" w:cstheme="majorHAnsi"/>
          <w:sz w:val="24"/>
          <w:szCs w:val="24"/>
        </w:rPr>
      </w:pPr>
      <w:r w:rsidRPr="00D3302F">
        <w:rPr>
          <w:rFonts w:asciiTheme="majorHAnsi" w:hAnsiTheme="majorHAnsi" w:cstheme="majorHAnsi"/>
          <w:sz w:val="24"/>
          <w:szCs w:val="24"/>
        </w:rPr>
        <w:t>• Provide safe, accessible routes for everyday journeys</w:t>
      </w:r>
      <w:r w:rsidRPr="00D3302F">
        <w:rPr>
          <w:rFonts w:asciiTheme="majorHAnsi" w:hAnsiTheme="majorHAnsi" w:cstheme="majorHAnsi"/>
          <w:sz w:val="24"/>
          <w:szCs w:val="24"/>
        </w:rPr>
        <w:br/>
        <w:t>• Connect people to schools, shops, transport, and leisure</w:t>
      </w:r>
      <w:r w:rsidRPr="00D3302F">
        <w:rPr>
          <w:rFonts w:asciiTheme="majorHAnsi" w:hAnsiTheme="majorHAnsi" w:cstheme="majorHAnsi"/>
          <w:sz w:val="24"/>
          <w:szCs w:val="24"/>
        </w:rPr>
        <w:br/>
        <w:t>• Encourage healthier, more active lifestyles</w:t>
      </w:r>
      <w:r w:rsidRPr="00D3302F">
        <w:rPr>
          <w:rFonts w:asciiTheme="majorHAnsi" w:hAnsiTheme="majorHAnsi" w:cstheme="majorHAnsi"/>
          <w:sz w:val="24"/>
          <w:szCs w:val="24"/>
        </w:rPr>
        <w:br/>
        <w:t>• Boost local business and tourism</w:t>
      </w:r>
      <w:r w:rsidRPr="00D3302F">
        <w:rPr>
          <w:rFonts w:asciiTheme="majorHAnsi" w:hAnsiTheme="majorHAnsi" w:cstheme="majorHAnsi"/>
          <w:sz w:val="24"/>
          <w:szCs w:val="24"/>
        </w:rPr>
        <w:br/>
        <w:t>• Reduce congestion, pollution, and carbon emissions</w:t>
      </w:r>
      <w:r w:rsidRPr="00D3302F">
        <w:rPr>
          <w:rFonts w:asciiTheme="majorHAnsi" w:hAnsiTheme="majorHAnsi" w:cstheme="majorHAnsi"/>
          <w:sz w:val="24"/>
          <w:szCs w:val="24"/>
        </w:rPr>
        <w:br/>
        <w:t>• Strengthen community connections and social inclusion</w:t>
      </w:r>
    </w:p>
    <w:p w14:paraId="7E78A5DC" w14:textId="77777777" w:rsidR="00FB1C56" w:rsidRPr="000B4F7E" w:rsidRDefault="00CC4D99" w:rsidP="001D2EAD">
      <w:pPr>
        <w:pStyle w:val="Heading2"/>
        <w:rPr>
          <w:rFonts w:cstheme="majorHAnsi"/>
          <w:color w:val="365F91" w:themeColor="accent1" w:themeShade="BF"/>
          <w:sz w:val="24"/>
          <w:szCs w:val="24"/>
        </w:rPr>
      </w:pPr>
      <w:r w:rsidRPr="000B4F7E">
        <w:rPr>
          <w:rFonts w:cstheme="majorHAnsi"/>
          <w:color w:val="365F91" w:themeColor="accent1" w:themeShade="BF"/>
          <w:sz w:val="24"/>
          <w:szCs w:val="24"/>
        </w:rPr>
        <w:t>Who We Are</w:t>
      </w:r>
    </w:p>
    <w:p w14:paraId="757FD484" w14:textId="0C2CA66E" w:rsidR="00FB1C56" w:rsidRPr="00D3302F" w:rsidRDefault="00CC4D99" w:rsidP="00063D50">
      <w:pPr>
        <w:jc w:val="both"/>
        <w:rPr>
          <w:rFonts w:asciiTheme="majorHAnsi" w:hAnsiTheme="majorHAnsi" w:cstheme="majorHAnsi"/>
          <w:sz w:val="24"/>
          <w:szCs w:val="24"/>
        </w:rPr>
      </w:pPr>
      <w:r w:rsidRPr="00D3302F">
        <w:rPr>
          <w:rFonts w:asciiTheme="majorHAnsi" w:hAnsiTheme="majorHAnsi" w:cstheme="majorHAnsi"/>
          <w:sz w:val="24"/>
          <w:szCs w:val="24"/>
        </w:rPr>
        <w:t xml:space="preserve">BEAT Route is driven by local volunteers </w:t>
      </w:r>
      <w:r w:rsidR="009F0B34" w:rsidRPr="00D3302F">
        <w:rPr>
          <w:rFonts w:asciiTheme="majorHAnsi" w:hAnsiTheme="majorHAnsi" w:cstheme="majorHAnsi"/>
          <w:sz w:val="24"/>
          <w:szCs w:val="24"/>
        </w:rPr>
        <w:t xml:space="preserve">currently </w:t>
      </w:r>
      <w:r w:rsidRPr="00D3302F">
        <w:rPr>
          <w:rFonts w:asciiTheme="majorHAnsi" w:hAnsiTheme="majorHAnsi" w:cstheme="majorHAnsi"/>
          <w:sz w:val="24"/>
          <w:szCs w:val="24"/>
        </w:rPr>
        <w:t xml:space="preserve">working alongside Cumberland Council, </w:t>
      </w:r>
      <w:r w:rsidR="00071B5E" w:rsidRPr="00D3302F">
        <w:rPr>
          <w:rFonts w:asciiTheme="majorHAnsi" w:hAnsiTheme="majorHAnsi" w:cstheme="majorHAnsi"/>
          <w:sz w:val="24"/>
          <w:szCs w:val="24"/>
        </w:rPr>
        <w:t>Westmorland and Furness Council</w:t>
      </w:r>
      <w:r w:rsidR="00F7362F" w:rsidRPr="00D3302F">
        <w:rPr>
          <w:rFonts w:asciiTheme="majorHAnsi" w:hAnsiTheme="majorHAnsi" w:cstheme="majorHAnsi"/>
          <w:sz w:val="24"/>
          <w:szCs w:val="24"/>
        </w:rPr>
        <w:t xml:space="preserve">, </w:t>
      </w:r>
      <w:r w:rsidR="00E27E7C" w:rsidRPr="00D3302F">
        <w:rPr>
          <w:rFonts w:asciiTheme="majorHAnsi" w:hAnsiTheme="majorHAnsi" w:cstheme="majorHAnsi"/>
          <w:sz w:val="24"/>
          <w:szCs w:val="24"/>
        </w:rPr>
        <w:t xml:space="preserve">and </w:t>
      </w:r>
      <w:r w:rsidRPr="00D3302F">
        <w:rPr>
          <w:rFonts w:asciiTheme="majorHAnsi" w:hAnsiTheme="majorHAnsi" w:cstheme="majorHAnsi"/>
          <w:sz w:val="24"/>
          <w:szCs w:val="24"/>
        </w:rPr>
        <w:t xml:space="preserve">the Lake District National Park Authority, </w:t>
      </w:r>
      <w:r w:rsidR="00071B5E" w:rsidRPr="00D3302F">
        <w:rPr>
          <w:rFonts w:asciiTheme="majorHAnsi" w:hAnsiTheme="majorHAnsi" w:cstheme="majorHAnsi"/>
          <w:sz w:val="24"/>
          <w:szCs w:val="24"/>
        </w:rPr>
        <w:t>with t</w:t>
      </w:r>
      <w:r w:rsidR="009F0B34" w:rsidRPr="00D3302F">
        <w:rPr>
          <w:rFonts w:asciiTheme="majorHAnsi" w:hAnsiTheme="majorHAnsi" w:cstheme="majorHAnsi"/>
          <w:sz w:val="24"/>
          <w:szCs w:val="24"/>
        </w:rPr>
        <w:t xml:space="preserve">he support of </w:t>
      </w:r>
      <w:r w:rsidRPr="00D3302F">
        <w:rPr>
          <w:rFonts w:asciiTheme="majorHAnsi" w:hAnsiTheme="majorHAnsi" w:cstheme="majorHAnsi"/>
          <w:sz w:val="24"/>
          <w:szCs w:val="24"/>
        </w:rPr>
        <w:t>Walk Wheel</w:t>
      </w:r>
      <w:r w:rsidR="003F553E">
        <w:rPr>
          <w:rFonts w:asciiTheme="majorHAnsi" w:hAnsiTheme="majorHAnsi" w:cstheme="majorHAnsi"/>
          <w:sz w:val="24"/>
          <w:szCs w:val="24"/>
        </w:rPr>
        <w:t xml:space="preserve"> </w:t>
      </w:r>
      <w:r w:rsidRPr="00D3302F">
        <w:rPr>
          <w:rFonts w:asciiTheme="majorHAnsi" w:hAnsiTheme="majorHAnsi" w:cstheme="majorHAnsi"/>
          <w:sz w:val="24"/>
          <w:szCs w:val="24"/>
        </w:rPr>
        <w:t>Cycle Trust (</w:t>
      </w:r>
      <w:r w:rsidR="000B4F7E">
        <w:rPr>
          <w:rFonts w:asciiTheme="majorHAnsi" w:hAnsiTheme="majorHAnsi" w:cstheme="majorHAnsi"/>
          <w:sz w:val="24"/>
          <w:szCs w:val="24"/>
        </w:rPr>
        <w:t xml:space="preserve">WWCT, </w:t>
      </w:r>
      <w:r w:rsidRPr="00D3302F">
        <w:rPr>
          <w:rFonts w:asciiTheme="majorHAnsi" w:hAnsiTheme="majorHAnsi" w:cstheme="majorHAnsi"/>
          <w:sz w:val="24"/>
          <w:szCs w:val="24"/>
        </w:rPr>
        <w:t xml:space="preserve">formerly </w:t>
      </w:r>
      <w:proofErr w:type="spellStart"/>
      <w:r w:rsidRPr="00D3302F">
        <w:rPr>
          <w:rFonts w:asciiTheme="majorHAnsi" w:hAnsiTheme="majorHAnsi" w:cstheme="majorHAnsi"/>
          <w:sz w:val="24"/>
          <w:szCs w:val="24"/>
        </w:rPr>
        <w:t>Sustrans</w:t>
      </w:r>
      <w:proofErr w:type="spellEnd"/>
      <w:r w:rsidRPr="00D3302F">
        <w:rPr>
          <w:rFonts w:asciiTheme="majorHAnsi" w:hAnsiTheme="majorHAnsi" w:cstheme="majorHAnsi"/>
          <w:sz w:val="24"/>
          <w:szCs w:val="24"/>
        </w:rPr>
        <w:t xml:space="preserve">). </w:t>
      </w:r>
      <w:r w:rsidR="000E2817" w:rsidRPr="00D3302F">
        <w:rPr>
          <w:rFonts w:asciiTheme="majorHAnsi" w:hAnsiTheme="majorHAnsi" w:cstheme="majorHAnsi"/>
          <w:sz w:val="24"/>
          <w:szCs w:val="24"/>
        </w:rPr>
        <w:t xml:space="preserve"> </w:t>
      </w:r>
      <w:r w:rsidRPr="00D3302F">
        <w:rPr>
          <w:rFonts w:asciiTheme="majorHAnsi" w:hAnsiTheme="majorHAnsi" w:cstheme="majorHAnsi"/>
          <w:sz w:val="24"/>
          <w:szCs w:val="24"/>
        </w:rPr>
        <w:t>The group</w:t>
      </w:r>
      <w:r w:rsidR="000E2817" w:rsidRPr="00D3302F">
        <w:rPr>
          <w:rFonts w:asciiTheme="majorHAnsi" w:hAnsiTheme="majorHAnsi" w:cstheme="majorHAnsi"/>
          <w:sz w:val="24"/>
          <w:szCs w:val="24"/>
        </w:rPr>
        <w:t xml:space="preserve"> has no political affiliations and</w:t>
      </w:r>
      <w:r w:rsidRPr="00D3302F">
        <w:rPr>
          <w:rFonts w:asciiTheme="majorHAnsi" w:hAnsiTheme="majorHAnsi" w:cstheme="majorHAnsi"/>
          <w:sz w:val="24"/>
          <w:szCs w:val="24"/>
        </w:rPr>
        <w:t xml:space="preserve"> represents a growing number of community supporters, with backing from local parish councils, </w:t>
      </w:r>
      <w:r w:rsidR="003F553E">
        <w:rPr>
          <w:rFonts w:asciiTheme="majorHAnsi" w:hAnsiTheme="majorHAnsi" w:cstheme="majorHAnsi"/>
          <w:sz w:val="24"/>
          <w:szCs w:val="24"/>
        </w:rPr>
        <w:t xml:space="preserve">county </w:t>
      </w:r>
      <w:r w:rsidR="00D3302F" w:rsidRPr="00D3302F">
        <w:rPr>
          <w:rFonts w:asciiTheme="majorHAnsi" w:hAnsiTheme="majorHAnsi" w:cstheme="majorHAnsi"/>
          <w:sz w:val="24"/>
          <w:szCs w:val="24"/>
        </w:rPr>
        <w:t>councillors</w:t>
      </w:r>
      <w:r w:rsidR="00071B5E" w:rsidRPr="00D3302F">
        <w:rPr>
          <w:rFonts w:asciiTheme="majorHAnsi" w:hAnsiTheme="majorHAnsi" w:cstheme="majorHAnsi"/>
          <w:sz w:val="24"/>
          <w:szCs w:val="24"/>
        </w:rPr>
        <w:t>, MPs</w:t>
      </w:r>
      <w:r w:rsidRPr="00D3302F">
        <w:rPr>
          <w:rFonts w:asciiTheme="majorHAnsi" w:hAnsiTheme="majorHAnsi" w:cstheme="majorHAnsi"/>
          <w:sz w:val="24"/>
          <w:szCs w:val="24"/>
        </w:rPr>
        <w:t xml:space="preserve">, schools, and businesses. </w:t>
      </w:r>
      <w:r w:rsidR="000E2817" w:rsidRPr="00D3302F">
        <w:rPr>
          <w:rFonts w:asciiTheme="majorHAnsi" w:hAnsiTheme="majorHAnsi" w:cstheme="majorHAnsi"/>
          <w:sz w:val="24"/>
          <w:szCs w:val="24"/>
        </w:rPr>
        <w:t xml:space="preserve"> </w:t>
      </w:r>
      <w:r w:rsidRPr="00D3302F">
        <w:rPr>
          <w:rFonts w:asciiTheme="majorHAnsi" w:hAnsiTheme="majorHAnsi" w:cstheme="majorHAnsi"/>
          <w:sz w:val="24"/>
          <w:szCs w:val="24"/>
        </w:rPr>
        <w:t>Over 350 residents have already signed up to show their support.</w:t>
      </w:r>
      <w:r w:rsidR="003F553E">
        <w:rPr>
          <w:rFonts w:asciiTheme="majorHAnsi" w:hAnsiTheme="majorHAnsi" w:cstheme="majorHAnsi"/>
          <w:sz w:val="24"/>
          <w:szCs w:val="24"/>
        </w:rPr>
        <w:t xml:space="preserve"> Further information on our recent engagement with the community is available in the ‘BEAT Route Engagement Report’.</w:t>
      </w:r>
    </w:p>
    <w:p w14:paraId="70DF4B36" w14:textId="3D73D032" w:rsidR="00F71D93" w:rsidRPr="000B4F7E" w:rsidRDefault="00F71D93" w:rsidP="00063D50">
      <w:pPr>
        <w:pStyle w:val="Heading2"/>
        <w:jc w:val="both"/>
        <w:rPr>
          <w:rFonts w:cstheme="majorHAnsi"/>
          <w:color w:val="365F91" w:themeColor="accent1" w:themeShade="BF"/>
          <w:sz w:val="24"/>
          <w:szCs w:val="24"/>
        </w:rPr>
      </w:pPr>
      <w:r w:rsidRPr="000B4F7E">
        <w:rPr>
          <w:rFonts w:cstheme="majorHAnsi"/>
          <w:color w:val="365F91" w:themeColor="accent1" w:themeShade="BF"/>
          <w:sz w:val="24"/>
          <w:szCs w:val="24"/>
        </w:rPr>
        <w:t xml:space="preserve">How the Project will be developed and implemented </w:t>
      </w:r>
    </w:p>
    <w:p w14:paraId="6FEE5586" w14:textId="03EB8179" w:rsidR="00F71D93" w:rsidRPr="003F553E" w:rsidRDefault="003F553E" w:rsidP="003F553E">
      <w:pPr>
        <w:pStyle w:val="CommentText"/>
        <w:spacing w:line="276" w:lineRule="auto"/>
        <w:rPr>
          <w:rFonts w:asciiTheme="majorHAnsi" w:hAnsiTheme="majorHAnsi" w:cstheme="majorHAnsi"/>
          <w:sz w:val="24"/>
          <w:szCs w:val="24"/>
        </w:rPr>
      </w:pPr>
      <w:r w:rsidRPr="003F553E">
        <w:rPr>
          <w:rFonts w:asciiTheme="majorHAnsi" w:hAnsiTheme="majorHAnsi" w:cstheme="majorHAnsi"/>
          <w:sz w:val="24"/>
          <w:szCs w:val="24"/>
        </w:rPr>
        <w:t xml:space="preserve">We will work with WWCT </w:t>
      </w:r>
      <w:r w:rsidR="00977CDB">
        <w:rPr>
          <w:rFonts w:asciiTheme="majorHAnsi" w:hAnsiTheme="majorHAnsi" w:cstheme="majorHAnsi"/>
          <w:sz w:val="24"/>
          <w:szCs w:val="24"/>
        </w:rPr>
        <w:t xml:space="preserve">and involve the community in the development of BEAT route. WWCT </w:t>
      </w:r>
      <w:r w:rsidR="00E74AF9">
        <w:rPr>
          <w:rFonts w:asciiTheme="majorHAnsi" w:hAnsiTheme="majorHAnsi" w:cstheme="majorHAnsi"/>
          <w:sz w:val="24"/>
          <w:szCs w:val="24"/>
        </w:rPr>
        <w:t>follow</w:t>
      </w:r>
      <w:r w:rsidR="00977CDB">
        <w:rPr>
          <w:rFonts w:asciiTheme="majorHAnsi" w:hAnsiTheme="majorHAnsi" w:cstheme="majorHAnsi"/>
          <w:sz w:val="24"/>
          <w:szCs w:val="24"/>
        </w:rPr>
        <w:t xml:space="preserve"> best practice </w:t>
      </w:r>
      <w:r w:rsidR="00E74AF9">
        <w:rPr>
          <w:rFonts w:asciiTheme="majorHAnsi" w:hAnsiTheme="majorHAnsi" w:cstheme="majorHAnsi"/>
          <w:sz w:val="24"/>
          <w:szCs w:val="24"/>
        </w:rPr>
        <w:t xml:space="preserve">for route development </w:t>
      </w:r>
      <w:bookmarkStart w:id="0" w:name="_GoBack"/>
      <w:bookmarkEnd w:id="0"/>
      <w:r w:rsidR="00977CDB">
        <w:rPr>
          <w:rFonts w:asciiTheme="majorHAnsi" w:hAnsiTheme="majorHAnsi" w:cstheme="majorHAnsi"/>
          <w:sz w:val="24"/>
          <w:szCs w:val="24"/>
        </w:rPr>
        <w:t>and have</w:t>
      </w:r>
      <w:r w:rsidRPr="003F553E">
        <w:rPr>
          <w:rFonts w:asciiTheme="majorHAnsi" w:hAnsiTheme="majorHAnsi" w:cstheme="majorHAnsi"/>
          <w:sz w:val="24"/>
          <w:szCs w:val="24"/>
        </w:rPr>
        <w:t xml:space="preserve"> 40+ </w:t>
      </w:r>
      <w:proofErr w:type="spellStart"/>
      <w:r w:rsidRPr="003F553E">
        <w:rPr>
          <w:rFonts w:asciiTheme="majorHAnsi" w:hAnsiTheme="majorHAnsi" w:cstheme="majorHAnsi"/>
          <w:sz w:val="24"/>
          <w:szCs w:val="24"/>
        </w:rPr>
        <w:t>years experience</w:t>
      </w:r>
      <w:proofErr w:type="spellEnd"/>
      <w:r w:rsidRPr="003F553E">
        <w:rPr>
          <w:rFonts w:asciiTheme="majorHAnsi" w:hAnsiTheme="majorHAnsi" w:cstheme="majorHAnsi"/>
          <w:sz w:val="24"/>
          <w:szCs w:val="24"/>
        </w:rPr>
        <w:t xml:space="preserve"> developing the Na</w:t>
      </w:r>
      <w:r w:rsidR="00977CDB">
        <w:rPr>
          <w:rFonts w:asciiTheme="majorHAnsi" w:hAnsiTheme="majorHAnsi" w:cstheme="majorHAnsi"/>
          <w:sz w:val="24"/>
          <w:szCs w:val="24"/>
        </w:rPr>
        <w:t xml:space="preserve">tional Cycle Network. </w:t>
      </w:r>
      <w:r w:rsidRPr="003F553E">
        <w:rPr>
          <w:rFonts w:asciiTheme="majorHAnsi" w:hAnsiTheme="majorHAnsi" w:cstheme="majorHAnsi"/>
          <w:sz w:val="24"/>
          <w:szCs w:val="24"/>
        </w:rPr>
        <w:t xml:space="preserve"> </w:t>
      </w:r>
    </w:p>
    <w:p w14:paraId="702B6DA4" w14:textId="6E781850" w:rsidR="00F71D93" w:rsidRPr="00A75577" w:rsidRDefault="00F71D93" w:rsidP="00063D50">
      <w:pPr>
        <w:spacing w:after="0"/>
        <w:jc w:val="both"/>
        <w:rPr>
          <w:rFonts w:asciiTheme="majorHAnsi" w:hAnsiTheme="majorHAnsi" w:cstheme="majorHAnsi"/>
          <w:b/>
          <w:bCs/>
          <w:sz w:val="24"/>
          <w:szCs w:val="24"/>
        </w:rPr>
      </w:pPr>
      <w:r w:rsidRPr="00A75577">
        <w:rPr>
          <w:rFonts w:asciiTheme="majorHAnsi" w:hAnsiTheme="majorHAnsi" w:cstheme="majorHAnsi"/>
          <w:b/>
          <w:bCs/>
          <w:sz w:val="24"/>
          <w:szCs w:val="24"/>
        </w:rPr>
        <w:t>Stage 1</w:t>
      </w:r>
      <w:r w:rsidR="00A75577" w:rsidRPr="00A75577">
        <w:rPr>
          <w:rFonts w:asciiTheme="majorHAnsi" w:hAnsiTheme="majorHAnsi" w:cstheme="majorHAnsi"/>
          <w:b/>
          <w:bCs/>
          <w:sz w:val="24"/>
          <w:szCs w:val="24"/>
        </w:rPr>
        <w:t>:</w:t>
      </w:r>
      <w:r w:rsidRPr="00A75577">
        <w:rPr>
          <w:rFonts w:asciiTheme="majorHAnsi" w:hAnsiTheme="majorHAnsi" w:cstheme="majorHAnsi"/>
          <w:b/>
          <w:bCs/>
          <w:sz w:val="24"/>
          <w:szCs w:val="24"/>
        </w:rPr>
        <w:t xml:space="preserve"> </w:t>
      </w:r>
      <w:r w:rsidR="00A75577" w:rsidRPr="00A75577">
        <w:rPr>
          <w:rFonts w:asciiTheme="majorHAnsi" w:hAnsiTheme="majorHAnsi" w:cstheme="majorHAnsi"/>
          <w:b/>
          <w:bCs/>
          <w:sz w:val="24"/>
          <w:szCs w:val="24"/>
        </w:rPr>
        <w:t>R</w:t>
      </w:r>
      <w:r w:rsidRPr="00A75577">
        <w:rPr>
          <w:rFonts w:asciiTheme="majorHAnsi" w:hAnsiTheme="majorHAnsi" w:cstheme="majorHAnsi"/>
          <w:b/>
          <w:bCs/>
          <w:sz w:val="24"/>
          <w:szCs w:val="24"/>
        </w:rPr>
        <w:t xml:space="preserve">oute </w:t>
      </w:r>
      <w:r w:rsidR="00A75577" w:rsidRPr="00A75577">
        <w:rPr>
          <w:rFonts w:asciiTheme="majorHAnsi" w:hAnsiTheme="majorHAnsi" w:cstheme="majorHAnsi"/>
          <w:b/>
          <w:bCs/>
          <w:sz w:val="24"/>
          <w:szCs w:val="24"/>
        </w:rPr>
        <w:t>O</w:t>
      </w:r>
      <w:r w:rsidRPr="00A75577">
        <w:rPr>
          <w:rFonts w:asciiTheme="majorHAnsi" w:hAnsiTheme="majorHAnsi" w:cstheme="majorHAnsi"/>
          <w:b/>
          <w:bCs/>
          <w:sz w:val="24"/>
          <w:szCs w:val="24"/>
        </w:rPr>
        <w:t xml:space="preserve">ptioneering:  </w:t>
      </w:r>
    </w:p>
    <w:p w14:paraId="4BE45BFE" w14:textId="211F07FB" w:rsidR="00F71D93" w:rsidRDefault="00F71D93" w:rsidP="00063D50">
      <w:pPr>
        <w:spacing w:after="0"/>
        <w:jc w:val="both"/>
        <w:rPr>
          <w:rFonts w:asciiTheme="majorHAnsi" w:hAnsiTheme="majorHAnsi" w:cstheme="majorHAnsi"/>
          <w:color w:val="000000" w:themeColor="text1"/>
          <w:sz w:val="24"/>
          <w:szCs w:val="24"/>
        </w:rPr>
      </w:pPr>
      <w:r w:rsidRPr="00D3302F">
        <w:rPr>
          <w:rFonts w:asciiTheme="majorHAnsi" w:hAnsiTheme="majorHAnsi" w:cstheme="majorHAnsi"/>
          <w:color w:val="000000" w:themeColor="text1"/>
          <w:sz w:val="24"/>
          <w:szCs w:val="24"/>
        </w:rPr>
        <w:t>Route options will identify a preferred alignment</w:t>
      </w:r>
      <w:r w:rsidR="003F553E">
        <w:rPr>
          <w:rFonts w:asciiTheme="majorHAnsi" w:hAnsiTheme="majorHAnsi" w:cstheme="majorHAnsi"/>
          <w:color w:val="000000" w:themeColor="text1"/>
          <w:sz w:val="24"/>
          <w:szCs w:val="24"/>
        </w:rPr>
        <w:t xml:space="preserve"> via a robust multi-criteria analysis</w:t>
      </w:r>
      <w:r w:rsidRPr="00D3302F">
        <w:rPr>
          <w:rFonts w:asciiTheme="majorHAnsi" w:hAnsiTheme="majorHAnsi" w:cstheme="majorHAnsi"/>
          <w:color w:val="000000" w:themeColor="text1"/>
          <w:sz w:val="24"/>
          <w:szCs w:val="24"/>
        </w:rPr>
        <w:t xml:space="preserve">, prepare a concept design, conduct land ownership enquiries, and develop high level </w:t>
      </w:r>
      <w:proofErr w:type="spellStart"/>
      <w:r w:rsidRPr="00D3302F">
        <w:rPr>
          <w:rFonts w:asciiTheme="majorHAnsi" w:hAnsiTheme="majorHAnsi" w:cstheme="majorHAnsi"/>
          <w:color w:val="000000" w:themeColor="text1"/>
          <w:sz w:val="24"/>
          <w:szCs w:val="24"/>
        </w:rPr>
        <w:t>costings</w:t>
      </w:r>
      <w:proofErr w:type="spellEnd"/>
      <w:r w:rsidRPr="00D3302F">
        <w:rPr>
          <w:rFonts w:asciiTheme="majorHAnsi" w:hAnsiTheme="majorHAnsi" w:cstheme="majorHAnsi"/>
          <w:color w:val="000000" w:themeColor="text1"/>
          <w:sz w:val="24"/>
          <w:szCs w:val="24"/>
        </w:rPr>
        <w:t xml:space="preserve"> for </w:t>
      </w:r>
      <w:r w:rsidR="003F553E">
        <w:rPr>
          <w:rFonts w:asciiTheme="majorHAnsi" w:hAnsiTheme="majorHAnsi" w:cstheme="majorHAnsi"/>
          <w:color w:val="000000" w:themeColor="text1"/>
          <w:sz w:val="24"/>
          <w:szCs w:val="24"/>
        </w:rPr>
        <w:t xml:space="preserve">the preferred </w:t>
      </w:r>
      <w:r w:rsidRPr="00D3302F">
        <w:rPr>
          <w:rFonts w:asciiTheme="majorHAnsi" w:hAnsiTheme="majorHAnsi" w:cstheme="majorHAnsi"/>
          <w:color w:val="000000" w:themeColor="text1"/>
          <w:sz w:val="24"/>
          <w:szCs w:val="24"/>
        </w:rPr>
        <w:t>alignment.</w:t>
      </w:r>
      <w:r w:rsidR="00560DEE" w:rsidRPr="00D3302F">
        <w:rPr>
          <w:rFonts w:asciiTheme="majorHAnsi" w:hAnsiTheme="majorHAnsi" w:cstheme="majorHAnsi"/>
          <w:color w:val="000000" w:themeColor="text1"/>
          <w:sz w:val="24"/>
          <w:szCs w:val="24"/>
        </w:rPr>
        <w:t xml:space="preserve"> </w:t>
      </w:r>
      <w:r w:rsidR="003F553E">
        <w:rPr>
          <w:rFonts w:asciiTheme="majorHAnsi" w:hAnsiTheme="majorHAnsi" w:cstheme="majorHAnsi"/>
          <w:color w:val="000000" w:themeColor="text1"/>
          <w:sz w:val="24"/>
          <w:szCs w:val="24"/>
        </w:rPr>
        <w:t xml:space="preserve"> Route visualisations will b</w:t>
      </w:r>
      <w:r w:rsidRPr="00D3302F">
        <w:rPr>
          <w:rFonts w:asciiTheme="majorHAnsi" w:hAnsiTheme="majorHAnsi" w:cstheme="majorHAnsi"/>
          <w:color w:val="000000" w:themeColor="text1"/>
          <w:sz w:val="24"/>
          <w:szCs w:val="24"/>
        </w:rPr>
        <w:t xml:space="preserve">e part of this work to support further campaigning, fund assembly and advocacy.  </w:t>
      </w:r>
      <w:r w:rsidR="00063D50" w:rsidRPr="00D3302F">
        <w:rPr>
          <w:rFonts w:asciiTheme="majorHAnsi" w:hAnsiTheme="majorHAnsi" w:cstheme="majorHAnsi"/>
          <w:sz w:val="24"/>
          <w:szCs w:val="24"/>
        </w:rPr>
        <w:t xml:space="preserve">This work will follow Active Travel England’s Rural Delivery Roadmap and adopt a community first approach.  </w:t>
      </w:r>
      <w:r w:rsidRPr="00D3302F">
        <w:rPr>
          <w:rFonts w:asciiTheme="majorHAnsi" w:hAnsiTheme="majorHAnsi" w:cstheme="majorHAnsi"/>
          <w:color w:val="000000" w:themeColor="text1"/>
          <w:sz w:val="24"/>
          <w:szCs w:val="24"/>
        </w:rPr>
        <w:t xml:space="preserve">Stage 1 provides a package of deliverables which can be used to approach </w:t>
      </w:r>
      <w:r w:rsidR="00041A0E" w:rsidRPr="00D3302F">
        <w:rPr>
          <w:rFonts w:asciiTheme="majorHAnsi" w:hAnsiTheme="majorHAnsi" w:cstheme="majorHAnsi"/>
          <w:color w:val="000000" w:themeColor="text1"/>
          <w:sz w:val="24"/>
          <w:szCs w:val="24"/>
        </w:rPr>
        <w:t>a range of funders</w:t>
      </w:r>
      <w:r w:rsidRPr="00D3302F">
        <w:rPr>
          <w:rFonts w:asciiTheme="majorHAnsi" w:hAnsiTheme="majorHAnsi" w:cstheme="majorHAnsi"/>
          <w:color w:val="000000" w:themeColor="text1"/>
          <w:sz w:val="24"/>
          <w:szCs w:val="24"/>
        </w:rPr>
        <w:t>, allowing the area to compete with larger towns and cities.</w:t>
      </w:r>
      <w:r w:rsidR="00560DEE" w:rsidRPr="00D3302F">
        <w:rPr>
          <w:rFonts w:asciiTheme="majorHAnsi" w:hAnsiTheme="majorHAnsi" w:cstheme="majorHAnsi"/>
          <w:color w:val="000000" w:themeColor="text1"/>
          <w:sz w:val="24"/>
          <w:szCs w:val="24"/>
        </w:rPr>
        <w:t xml:space="preserve"> </w:t>
      </w:r>
      <w:r w:rsidRPr="00D3302F">
        <w:rPr>
          <w:rFonts w:asciiTheme="majorHAnsi" w:hAnsiTheme="majorHAnsi" w:cstheme="majorHAnsi"/>
          <w:color w:val="000000" w:themeColor="text1"/>
          <w:sz w:val="24"/>
          <w:szCs w:val="24"/>
        </w:rPr>
        <w:t xml:space="preserve"> By completing the initial </w:t>
      </w:r>
      <w:r w:rsidR="00F24779" w:rsidRPr="00D3302F">
        <w:rPr>
          <w:rFonts w:asciiTheme="majorHAnsi" w:hAnsiTheme="majorHAnsi" w:cstheme="majorHAnsi"/>
          <w:color w:val="000000" w:themeColor="text1"/>
          <w:sz w:val="24"/>
          <w:szCs w:val="24"/>
        </w:rPr>
        <w:t>design</w:t>
      </w:r>
      <w:r w:rsidRPr="00D3302F">
        <w:rPr>
          <w:rFonts w:asciiTheme="majorHAnsi" w:hAnsiTheme="majorHAnsi" w:cstheme="majorHAnsi"/>
          <w:color w:val="000000" w:themeColor="text1"/>
          <w:sz w:val="24"/>
          <w:szCs w:val="24"/>
        </w:rPr>
        <w:t xml:space="preserve">, landowner approach and costing work, the scheme is de-risked, and as such is a more attractive proposition for </w:t>
      </w:r>
      <w:r w:rsidR="003F553E">
        <w:rPr>
          <w:rFonts w:asciiTheme="majorHAnsi" w:hAnsiTheme="majorHAnsi" w:cstheme="majorHAnsi"/>
          <w:color w:val="000000" w:themeColor="text1"/>
          <w:sz w:val="24"/>
          <w:szCs w:val="24"/>
        </w:rPr>
        <w:t xml:space="preserve">capital </w:t>
      </w:r>
      <w:r w:rsidRPr="00D3302F">
        <w:rPr>
          <w:rFonts w:asciiTheme="majorHAnsi" w:hAnsiTheme="majorHAnsi" w:cstheme="majorHAnsi"/>
          <w:color w:val="000000" w:themeColor="text1"/>
          <w:sz w:val="24"/>
          <w:szCs w:val="24"/>
        </w:rPr>
        <w:t xml:space="preserve">funders. </w:t>
      </w:r>
    </w:p>
    <w:p w14:paraId="0874D91B" w14:textId="77777777" w:rsidR="007A69B5" w:rsidRPr="00D3302F" w:rsidRDefault="007A69B5" w:rsidP="00063D50">
      <w:pPr>
        <w:spacing w:after="0"/>
        <w:jc w:val="both"/>
        <w:rPr>
          <w:rFonts w:asciiTheme="majorHAnsi" w:hAnsiTheme="majorHAnsi" w:cstheme="majorHAnsi"/>
          <w:color w:val="000000" w:themeColor="text1"/>
          <w:sz w:val="24"/>
          <w:szCs w:val="24"/>
        </w:rPr>
      </w:pPr>
    </w:p>
    <w:p w14:paraId="01877610" w14:textId="016147E7" w:rsidR="00E765E7" w:rsidRPr="00A75577" w:rsidRDefault="00F71D93" w:rsidP="00063D50">
      <w:pPr>
        <w:pStyle w:val="Heading2"/>
        <w:spacing w:before="0"/>
        <w:jc w:val="both"/>
        <w:rPr>
          <w:rFonts w:cstheme="majorHAnsi"/>
          <w:bCs w:val="0"/>
          <w:color w:val="auto"/>
          <w:sz w:val="24"/>
          <w:szCs w:val="24"/>
        </w:rPr>
      </w:pPr>
      <w:r w:rsidRPr="00A75577">
        <w:rPr>
          <w:rFonts w:cstheme="majorHAnsi"/>
          <w:bCs w:val="0"/>
          <w:color w:val="auto"/>
          <w:sz w:val="24"/>
          <w:szCs w:val="24"/>
        </w:rPr>
        <w:lastRenderedPageBreak/>
        <w:t>Stage 2</w:t>
      </w:r>
      <w:r w:rsidR="00A75577" w:rsidRPr="00A75577">
        <w:rPr>
          <w:rFonts w:cstheme="majorHAnsi"/>
          <w:bCs w:val="0"/>
          <w:color w:val="auto"/>
          <w:sz w:val="24"/>
          <w:szCs w:val="24"/>
        </w:rPr>
        <w:t>: D</w:t>
      </w:r>
      <w:r w:rsidR="0031318D" w:rsidRPr="00A75577">
        <w:rPr>
          <w:rFonts w:cstheme="majorHAnsi"/>
          <w:bCs w:val="0"/>
          <w:color w:val="auto"/>
          <w:sz w:val="24"/>
          <w:szCs w:val="24"/>
        </w:rPr>
        <w:t xml:space="preserve">etailed </w:t>
      </w:r>
      <w:r w:rsidR="00A75577" w:rsidRPr="00A75577">
        <w:rPr>
          <w:rFonts w:cstheme="majorHAnsi"/>
          <w:bCs w:val="0"/>
          <w:color w:val="auto"/>
          <w:sz w:val="24"/>
          <w:szCs w:val="24"/>
        </w:rPr>
        <w:t>d</w:t>
      </w:r>
      <w:r w:rsidR="00560DEE" w:rsidRPr="00A75577">
        <w:rPr>
          <w:rFonts w:cstheme="majorHAnsi"/>
          <w:bCs w:val="0"/>
          <w:color w:val="auto"/>
          <w:sz w:val="24"/>
          <w:szCs w:val="24"/>
        </w:rPr>
        <w:t>esign</w:t>
      </w:r>
      <w:r w:rsidR="0031318D" w:rsidRPr="00A75577">
        <w:rPr>
          <w:rFonts w:cstheme="majorHAnsi"/>
          <w:bCs w:val="0"/>
          <w:color w:val="auto"/>
          <w:sz w:val="24"/>
          <w:szCs w:val="24"/>
        </w:rPr>
        <w:t xml:space="preserve">, </w:t>
      </w:r>
      <w:r w:rsidR="00E765E7" w:rsidRPr="00A75577">
        <w:rPr>
          <w:rFonts w:cstheme="majorHAnsi"/>
          <w:bCs w:val="0"/>
          <w:color w:val="auto"/>
          <w:sz w:val="24"/>
          <w:szCs w:val="24"/>
        </w:rPr>
        <w:t>costing and route construction</w:t>
      </w:r>
      <w:r w:rsidR="00EF3E92" w:rsidRPr="00A75577">
        <w:rPr>
          <w:rFonts w:cstheme="majorHAnsi"/>
          <w:bCs w:val="0"/>
          <w:color w:val="auto"/>
          <w:sz w:val="24"/>
          <w:szCs w:val="24"/>
        </w:rPr>
        <w:t>:</w:t>
      </w:r>
    </w:p>
    <w:p w14:paraId="25846ED1" w14:textId="4652C1C5" w:rsidR="00A75577" w:rsidRDefault="00A75577" w:rsidP="0090118C">
      <w:pPr>
        <w:jc w:val="both"/>
        <w:rPr>
          <w:rFonts w:asciiTheme="majorHAnsi" w:hAnsiTheme="majorHAnsi" w:cstheme="majorHAnsi"/>
          <w:sz w:val="24"/>
          <w:szCs w:val="24"/>
        </w:rPr>
      </w:pPr>
      <w:r>
        <w:rPr>
          <w:rFonts w:asciiTheme="majorHAnsi" w:hAnsiTheme="majorHAnsi" w:cstheme="majorHAnsi"/>
          <w:sz w:val="24"/>
          <w:szCs w:val="24"/>
        </w:rPr>
        <w:t>In</w:t>
      </w:r>
      <w:r w:rsidR="00A0637E" w:rsidRPr="00D3302F">
        <w:rPr>
          <w:rFonts w:asciiTheme="majorHAnsi" w:hAnsiTheme="majorHAnsi" w:cstheme="majorHAnsi"/>
          <w:sz w:val="24"/>
          <w:szCs w:val="24"/>
        </w:rPr>
        <w:t xml:space="preserve"> </w:t>
      </w:r>
      <w:r w:rsidR="00E765E7" w:rsidRPr="00D3302F">
        <w:rPr>
          <w:rFonts w:asciiTheme="majorHAnsi" w:hAnsiTheme="majorHAnsi" w:cstheme="majorHAnsi"/>
          <w:sz w:val="24"/>
          <w:szCs w:val="24"/>
        </w:rPr>
        <w:t>Stage 2</w:t>
      </w:r>
      <w:r>
        <w:rPr>
          <w:rFonts w:asciiTheme="majorHAnsi" w:hAnsiTheme="majorHAnsi" w:cstheme="majorHAnsi"/>
          <w:sz w:val="24"/>
          <w:szCs w:val="24"/>
        </w:rPr>
        <w:t xml:space="preserve"> </w:t>
      </w:r>
      <w:r w:rsidR="009D3B65" w:rsidRPr="00D3302F">
        <w:rPr>
          <w:rFonts w:asciiTheme="majorHAnsi" w:hAnsiTheme="majorHAnsi" w:cstheme="majorHAnsi"/>
          <w:sz w:val="24"/>
          <w:szCs w:val="24"/>
        </w:rPr>
        <w:t>funding</w:t>
      </w:r>
      <w:r w:rsidR="00041A0E" w:rsidRPr="00D3302F">
        <w:rPr>
          <w:rFonts w:asciiTheme="majorHAnsi" w:hAnsiTheme="majorHAnsi" w:cstheme="majorHAnsi"/>
          <w:sz w:val="24"/>
          <w:szCs w:val="24"/>
        </w:rPr>
        <w:t xml:space="preserve"> is sought</w:t>
      </w:r>
      <w:r>
        <w:rPr>
          <w:rFonts w:asciiTheme="majorHAnsi" w:hAnsiTheme="majorHAnsi" w:cstheme="majorHAnsi"/>
          <w:sz w:val="24"/>
          <w:szCs w:val="24"/>
        </w:rPr>
        <w:t xml:space="preserve"> to develop the concept design into a technical package of work that will form the basis of a construction tender package, undertaking the legal processes required to create the route (such as upgraded or new Right of Way designations), and agreeing with local authorities and partners the adoption and ownership of the asset. With this in place, the route can be constructed. </w:t>
      </w:r>
    </w:p>
    <w:p w14:paraId="1D3B4F61" w14:textId="6BEEB189" w:rsidR="00A75577" w:rsidRDefault="00E27E7C" w:rsidP="00063D50">
      <w:pPr>
        <w:spacing w:after="0"/>
        <w:jc w:val="both"/>
        <w:rPr>
          <w:rFonts w:asciiTheme="majorHAnsi" w:hAnsiTheme="majorHAnsi" w:cstheme="majorHAnsi"/>
          <w:sz w:val="24"/>
          <w:szCs w:val="24"/>
        </w:rPr>
      </w:pPr>
      <w:r w:rsidRPr="00D3302F">
        <w:rPr>
          <w:rFonts w:asciiTheme="majorHAnsi" w:hAnsiTheme="majorHAnsi" w:cstheme="majorHAnsi"/>
          <w:sz w:val="24"/>
          <w:szCs w:val="24"/>
        </w:rPr>
        <w:t>Based on engagement with residents the initial p</w:t>
      </w:r>
      <w:r w:rsidR="00041A0E" w:rsidRPr="00D3302F">
        <w:rPr>
          <w:rFonts w:asciiTheme="majorHAnsi" w:hAnsiTheme="majorHAnsi" w:cstheme="majorHAnsi"/>
          <w:sz w:val="24"/>
          <w:szCs w:val="24"/>
        </w:rPr>
        <w:t xml:space="preserve">riority sections of the route </w:t>
      </w:r>
      <w:r w:rsidR="0090118C" w:rsidRPr="00D3302F">
        <w:rPr>
          <w:rFonts w:asciiTheme="majorHAnsi" w:hAnsiTheme="majorHAnsi" w:cstheme="majorHAnsi"/>
          <w:sz w:val="24"/>
          <w:szCs w:val="24"/>
        </w:rPr>
        <w:t>are proposed</w:t>
      </w:r>
      <w:r w:rsidR="00041A0E" w:rsidRPr="00D3302F">
        <w:rPr>
          <w:rFonts w:asciiTheme="majorHAnsi" w:hAnsiTheme="majorHAnsi" w:cstheme="majorHAnsi"/>
          <w:sz w:val="24"/>
          <w:szCs w:val="24"/>
        </w:rPr>
        <w:t xml:space="preserve"> within each Council </w:t>
      </w:r>
      <w:r w:rsidR="00560DEE" w:rsidRPr="00D3302F">
        <w:rPr>
          <w:rFonts w:asciiTheme="majorHAnsi" w:hAnsiTheme="majorHAnsi" w:cstheme="majorHAnsi"/>
          <w:sz w:val="24"/>
          <w:szCs w:val="24"/>
        </w:rPr>
        <w:t xml:space="preserve">area </w:t>
      </w:r>
      <w:r w:rsidRPr="00D3302F">
        <w:rPr>
          <w:rFonts w:asciiTheme="majorHAnsi" w:hAnsiTheme="majorHAnsi" w:cstheme="majorHAnsi"/>
          <w:sz w:val="24"/>
          <w:szCs w:val="24"/>
        </w:rPr>
        <w:t>and</w:t>
      </w:r>
      <w:r w:rsidR="007A69B5">
        <w:rPr>
          <w:rFonts w:asciiTheme="majorHAnsi" w:hAnsiTheme="majorHAnsi" w:cstheme="majorHAnsi"/>
          <w:sz w:val="24"/>
          <w:szCs w:val="24"/>
        </w:rPr>
        <w:t xml:space="preserve"> liste</w:t>
      </w:r>
      <w:r w:rsidR="00041A0E" w:rsidRPr="00D3302F">
        <w:rPr>
          <w:rFonts w:asciiTheme="majorHAnsi" w:hAnsiTheme="majorHAnsi" w:cstheme="majorHAnsi"/>
          <w:sz w:val="24"/>
          <w:szCs w:val="24"/>
        </w:rPr>
        <w:t>d below</w:t>
      </w:r>
      <w:r w:rsidR="007A69B5">
        <w:rPr>
          <w:rFonts w:asciiTheme="majorHAnsi" w:hAnsiTheme="majorHAnsi" w:cstheme="majorHAnsi"/>
          <w:sz w:val="24"/>
          <w:szCs w:val="24"/>
        </w:rPr>
        <w:t xml:space="preserve"> (in italics)</w:t>
      </w:r>
      <w:r w:rsidR="00041A0E" w:rsidRPr="00D3302F">
        <w:rPr>
          <w:rFonts w:asciiTheme="majorHAnsi" w:hAnsiTheme="majorHAnsi" w:cstheme="majorHAnsi"/>
          <w:sz w:val="24"/>
          <w:szCs w:val="24"/>
        </w:rPr>
        <w:t>. Developing the work in short sections is more manageable for route optioneering, allows benefits to be seen more quickly</w:t>
      </w:r>
      <w:r w:rsidR="00063D50" w:rsidRPr="00D3302F">
        <w:rPr>
          <w:rFonts w:asciiTheme="majorHAnsi" w:hAnsiTheme="majorHAnsi" w:cstheme="majorHAnsi"/>
          <w:sz w:val="24"/>
          <w:szCs w:val="24"/>
        </w:rPr>
        <w:t xml:space="preserve"> and</w:t>
      </w:r>
      <w:r w:rsidR="00041A0E" w:rsidRPr="00D3302F">
        <w:rPr>
          <w:rFonts w:asciiTheme="majorHAnsi" w:hAnsiTheme="majorHAnsi" w:cstheme="majorHAnsi"/>
          <w:sz w:val="24"/>
          <w:szCs w:val="24"/>
        </w:rPr>
        <w:t xml:space="preserve"> funding to be targeted. </w:t>
      </w:r>
      <w:r w:rsidR="00560DEE" w:rsidRPr="00D3302F">
        <w:rPr>
          <w:rFonts w:asciiTheme="majorHAnsi" w:hAnsiTheme="majorHAnsi" w:cstheme="majorHAnsi"/>
          <w:sz w:val="24"/>
          <w:szCs w:val="24"/>
        </w:rPr>
        <w:t xml:space="preserve"> </w:t>
      </w:r>
    </w:p>
    <w:p w14:paraId="05DB6CC1" w14:textId="77777777" w:rsidR="00CB2651" w:rsidRDefault="00CB2651" w:rsidP="00063D50">
      <w:pPr>
        <w:spacing w:after="0"/>
        <w:jc w:val="both"/>
        <w:rPr>
          <w:rFonts w:asciiTheme="majorHAnsi" w:hAnsiTheme="majorHAnsi" w:cstheme="majorHAnsi"/>
          <w:sz w:val="24"/>
          <w:szCs w:val="24"/>
        </w:rPr>
      </w:pPr>
    </w:p>
    <w:p w14:paraId="06681763" w14:textId="2F66314D" w:rsidR="007A69B5" w:rsidRPr="007A69B5" w:rsidRDefault="007A69B5" w:rsidP="00063D50">
      <w:pPr>
        <w:spacing w:after="0"/>
        <w:jc w:val="both"/>
        <w:rPr>
          <w:rFonts w:asciiTheme="majorHAnsi" w:hAnsiTheme="majorHAnsi" w:cstheme="majorHAnsi"/>
          <w:b/>
          <w:sz w:val="24"/>
          <w:szCs w:val="24"/>
        </w:rPr>
      </w:pPr>
      <w:r w:rsidRPr="007A69B5">
        <w:rPr>
          <w:rFonts w:asciiTheme="majorHAnsi" w:hAnsiTheme="majorHAnsi" w:cstheme="majorHAnsi"/>
          <w:b/>
          <w:sz w:val="24"/>
          <w:szCs w:val="24"/>
        </w:rPr>
        <w:t>Proposed BEAT Route section</w:t>
      </w:r>
      <w:r w:rsidR="00983CEB">
        <w:rPr>
          <w:rFonts w:asciiTheme="majorHAnsi" w:hAnsiTheme="majorHAnsi" w:cstheme="majorHAnsi"/>
          <w:b/>
          <w:sz w:val="24"/>
          <w:szCs w:val="24"/>
        </w:rPr>
        <w:t>s</w:t>
      </w:r>
    </w:p>
    <w:tbl>
      <w:tblPr>
        <w:tblStyle w:val="TableGrid"/>
        <w:tblW w:w="0" w:type="auto"/>
        <w:tblInd w:w="108" w:type="dxa"/>
        <w:tblLook w:val="04A0" w:firstRow="1" w:lastRow="0" w:firstColumn="1" w:lastColumn="0" w:noHBand="0" w:noVBand="1"/>
      </w:tblPr>
      <w:tblGrid>
        <w:gridCol w:w="2552"/>
        <w:gridCol w:w="1984"/>
        <w:gridCol w:w="4536"/>
      </w:tblGrid>
      <w:tr w:rsidR="00CB2651" w:rsidRPr="007A69B5" w14:paraId="0A75CC5A" w14:textId="77777777" w:rsidTr="00301ED8">
        <w:trPr>
          <w:cantSplit/>
          <w:tblHeader/>
        </w:trPr>
        <w:tc>
          <w:tcPr>
            <w:tcW w:w="2552" w:type="dxa"/>
          </w:tcPr>
          <w:p w14:paraId="65363FDA" w14:textId="77777777" w:rsidR="00CB2651" w:rsidRDefault="00CB2651" w:rsidP="008B6F06">
            <w:pPr>
              <w:jc w:val="both"/>
              <w:rPr>
                <w:rFonts w:asciiTheme="majorHAnsi" w:hAnsiTheme="majorHAnsi" w:cstheme="majorHAnsi"/>
                <w:b/>
                <w:sz w:val="24"/>
                <w:szCs w:val="24"/>
              </w:rPr>
            </w:pPr>
            <w:r w:rsidRPr="007A69B5">
              <w:rPr>
                <w:rFonts w:asciiTheme="majorHAnsi" w:hAnsiTheme="majorHAnsi" w:cstheme="majorHAnsi"/>
                <w:b/>
                <w:sz w:val="24"/>
                <w:szCs w:val="24"/>
              </w:rPr>
              <w:t>Section</w:t>
            </w:r>
          </w:p>
          <w:p w14:paraId="0AEB5E67" w14:textId="77777777" w:rsidR="007A69B5" w:rsidRPr="007A69B5" w:rsidRDefault="007A69B5" w:rsidP="008B6F06">
            <w:pPr>
              <w:jc w:val="both"/>
              <w:rPr>
                <w:rFonts w:asciiTheme="majorHAnsi" w:hAnsiTheme="majorHAnsi" w:cstheme="majorHAnsi"/>
                <w:b/>
                <w:sz w:val="24"/>
                <w:szCs w:val="24"/>
              </w:rPr>
            </w:pPr>
          </w:p>
        </w:tc>
        <w:tc>
          <w:tcPr>
            <w:tcW w:w="1984" w:type="dxa"/>
          </w:tcPr>
          <w:p w14:paraId="02914AD9" w14:textId="4EFD8067" w:rsidR="00CB2651" w:rsidRPr="007A69B5" w:rsidRDefault="00CB2651" w:rsidP="008B6F06">
            <w:pPr>
              <w:jc w:val="both"/>
              <w:rPr>
                <w:rFonts w:asciiTheme="majorHAnsi" w:hAnsiTheme="majorHAnsi" w:cstheme="majorHAnsi"/>
                <w:b/>
                <w:sz w:val="24"/>
                <w:szCs w:val="24"/>
              </w:rPr>
            </w:pPr>
            <w:r w:rsidRPr="007A69B5">
              <w:rPr>
                <w:rFonts w:asciiTheme="majorHAnsi" w:hAnsiTheme="majorHAnsi" w:cstheme="majorHAnsi"/>
                <w:b/>
                <w:sz w:val="24"/>
                <w:szCs w:val="24"/>
              </w:rPr>
              <w:t>Council area</w:t>
            </w:r>
          </w:p>
        </w:tc>
        <w:tc>
          <w:tcPr>
            <w:tcW w:w="4536" w:type="dxa"/>
          </w:tcPr>
          <w:p w14:paraId="1AF10781" w14:textId="4EC31FF9" w:rsidR="00CB2651" w:rsidRPr="007A69B5" w:rsidRDefault="00CB2651" w:rsidP="008B6F06">
            <w:pPr>
              <w:jc w:val="both"/>
              <w:rPr>
                <w:rFonts w:asciiTheme="majorHAnsi" w:hAnsiTheme="majorHAnsi" w:cstheme="majorHAnsi"/>
                <w:b/>
                <w:sz w:val="24"/>
                <w:szCs w:val="24"/>
              </w:rPr>
            </w:pPr>
            <w:r w:rsidRPr="007A69B5">
              <w:rPr>
                <w:rFonts w:asciiTheme="majorHAnsi" w:hAnsiTheme="majorHAnsi" w:cstheme="majorHAnsi"/>
                <w:b/>
                <w:sz w:val="24"/>
                <w:szCs w:val="24"/>
              </w:rPr>
              <w:t>Comment</w:t>
            </w:r>
          </w:p>
        </w:tc>
      </w:tr>
      <w:tr w:rsidR="00983CEB" w:rsidRPr="00CB2651" w14:paraId="5B3690AA" w14:textId="77777777" w:rsidTr="009E4462">
        <w:tc>
          <w:tcPr>
            <w:tcW w:w="9072" w:type="dxa"/>
            <w:gridSpan w:val="3"/>
          </w:tcPr>
          <w:p w14:paraId="0DBFD033" w14:textId="77777777" w:rsidR="00983CEB" w:rsidRDefault="00983CEB" w:rsidP="00301ED8">
            <w:pPr>
              <w:rPr>
                <w:rFonts w:asciiTheme="majorHAnsi" w:hAnsiTheme="majorHAnsi" w:cstheme="majorHAnsi"/>
                <w:b/>
                <w:sz w:val="24"/>
                <w:szCs w:val="24"/>
              </w:rPr>
            </w:pPr>
            <w:r w:rsidRPr="007A69B5">
              <w:rPr>
                <w:rFonts w:asciiTheme="majorHAnsi" w:hAnsiTheme="majorHAnsi" w:cstheme="majorHAnsi"/>
                <w:b/>
                <w:sz w:val="24"/>
                <w:szCs w:val="24"/>
              </w:rPr>
              <w:t xml:space="preserve">From </w:t>
            </w:r>
            <w:proofErr w:type="spellStart"/>
            <w:r w:rsidRPr="007A69B5">
              <w:rPr>
                <w:rFonts w:asciiTheme="majorHAnsi" w:hAnsiTheme="majorHAnsi" w:cstheme="majorHAnsi"/>
                <w:b/>
                <w:sz w:val="24"/>
                <w:szCs w:val="24"/>
              </w:rPr>
              <w:t>Millom</w:t>
            </w:r>
            <w:proofErr w:type="spellEnd"/>
            <w:r w:rsidRPr="007A69B5">
              <w:rPr>
                <w:rFonts w:asciiTheme="majorHAnsi" w:hAnsiTheme="majorHAnsi" w:cstheme="majorHAnsi"/>
                <w:b/>
                <w:sz w:val="24"/>
                <w:szCs w:val="24"/>
              </w:rPr>
              <w:t xml:space="preserve"> North to and across the River </w:t>
            </w:r>
            <w:proofErr w:type="spellStart"/>
            <w:r w:rsidRPr="007A69B5">
              <w:rPr>
                <w:rFonts w:asciiTheme="majorHAnsi" w:hAnsiTheme="majorHAnsi" w:cstheme="majorHAnsi"/>
                <w:b/>
                <w:sz w:val="24"/>
                <w:szCs w:val="24"/>
              </w:rPr>
              <w:t>Esk</w:t>
            </w:r>
            <w:proofErr w:type="spellEnd"/>
          </w:p>
          <w:p w14:paraId="70933A75" w14:textId="74206D35" w:rsidR="00983CEB" w:rsidRDefault="00983CEB" w:rsidP="00301ED8">
            <w:pPr>
              <w:rPr>
                <w:rFonts w:asciiTheme="majorHAnsi" w:hAnsiTheme="majorHAnsi" w:cstheme="majorHAnsi"/>
                <w:color w:val="000000" w:themeColor="text1"/>
                <w:sz w:val="24"/>
                <w:szCs w:val="24"/>
              </w:rPr>
            </w:pPr>
          </w:p>
        </w:tc>
      </w:tr>
      <w:tr w:rsidR="00CB2651" w:rsidRPr="00CB2651" w14:paraId="08597597" w14:textId="77777777" w:rsidTr="00301ED8">
        <w:tc>
          <w:tcPr>
            <w:tcW w:w="2552" w:type="dxa"/>
          </w:tcPr>
          <w:p w14:paraId="6E113F08" w14:textId="64B9F1FE" w:rsidR="00CB2651" w:rsidRPr="007A69B5" w:rsidRDefault="00CB2651" w:rsidP="00301ED8">
            <w:pPr>
              <w:rPr>
                <w:rFonts w:asciiTheme="majorHAnsi" w:hAnsiTheme="majorHAnsi" w:cstheme="majorHAnsi"/>
                <w:i/>
                <w:sz w:val="24"/>
                <w:szCs w:val="24"/>
              </w:rPr>
            </w:pPr>
            <w:proofErr w:type="spellStart"/>
            <w:r w:rsidRPr="007A69B5">
              <w:rPr>
                <w:rFonts w:asciiTheme="majorHAnsi" w:hAnsiTheme="majorHAnsi" w:cstheme="majorHAnsi"/>
                <w:i/>
                <w:color w:val="000000" w:themeColor="text1"/>
                <w:sz w:val="24"/>
                <w:szCs w:val="24"/>
              </w:rPr>
              <w:t>Millom</w:t>
            </w:r>
            <w:proofErr w:type="spellEnd"/>
            <w:r w:rsidRPr="007A69B5">
              <w:rPr>
                <w:rFonts w:asciiTheme="majorHAnsi" w:hAnsiTheme="majorHAnsi" w:cstheme="majorHAnsi"/>
                <w:i/>
                <w:color w:val="000000" w:themeColor="text1"/>
                <w:sz w:val="24"/>
                <w:szCs w:val="24"/>
              </w:rPr>
              <w:t>/</w:t>
            </w:r>
            <w:proofErr w:type="spellStart"/>
            <w:r w:rsidRPr="007A69B5">
              <w:rPr>
                <w:rFonts w:asciiTheme="majorHAnsi" w:hAnsiTheme="majorHAnsi" w:cstheme="majorHAnsi"/>
                <w:i/>
                <w:color w:val="000000" w:themeColor="text1"/>
                <w:sz w:val="24"/>
                <w:szCs w:val="24"/>
              </w:rPr>
              <w:t>Haverigg</w:t>
            </w:r>
            <w:proofErr w:type="spellEnd"/>
            <w:r w:rsidRPr="007A69B5">
              <w:rPr>
                <w:rFonts w:asciiTheme="majorHAnsi" w:hAnsiTheme="majorHAnsi" w:cstheme="majorHAnsi"/>
                <w:i/>
                <w:color w:val="000000" w:themeColor="text1"/>
                <w:sz w:val="24"/>
                <w:szCs w:val="24"/>
              </w:rPr>
              <w:t xml:space="preserve"> to </w:t>
            </w:r>
            <w:proofErr w:type="spellStart"/>
            <w:r w:rsidRPr="007A69B5">
              <w:rPr>
                <w:rFonts w:asciiTheme="majorHAnsi" w:hAnsiTheme="majorHAnsi" w:cstheme="majorHAnsi"/>
                <w:i/>
                <w:color w:val="000000" w:themeColor="text1"/>
                <w:sz w:val="24"/>
                <w:szCs w:val="24"/>
              </w:rPr>
              <w:t>Silecroft</w:t>
            </w:r>
            <w:proofErr w:type="spellEnd"/>
          </w:p>
        </w:tc>
        <w:tc>
          <w:tcPr>
            <w:tcW w:w="1984" w:type="dxa"/>
          </w:tcPr>
          <w:p w14:paraId="26ABFF08" w14:textId="6328D3B7" w:rsidR="00CB2651" w:rsidRPr="00CB2651" w:rsidRDefault="00CB2651" w:rsidP="00301ED8">
            <w:pPr>
              <w:rPr>
                <w:rFonts w:asciiTheme="majorHAnsi" w:hAnsiTheme="majorHAnsi" w:cstheme="majorHAnsi"/>
                <w:sz w:val="24"/>
                <w:szCs w:val="24"/>
              </w:rPr>
            </w:pPr>
            <w:r>
              <w:rPr>
                <w:rFonts w:asciiTheme="majorHAnsi" w:hAnsiTheme="majorHAnsi" w:cstheme="majorHAnsi"/>
                <w:sz w:val="24"/>
                <w:szCs w:val="24"/>
              </w:rPr>
              <w:t>Cumberland</w:t>
            </w:r>
          </w:p>
        </w:tc>
        <w:tc>
          <w:tcPr>
            <w:tcW w:w="4536" w:type="dxa"/>
          </w:tcPr>
          <w:p w14:paraId="2F63A9C1" w14:textId="3B3F6051" w:rsidR="00CB2651" w:rsidRPr="00CB2651" w:rsidRDefault="00CB2651" w:rsidP="00301ED8">
            <w:pPr>
              <w:rPr>
                <w:rFonts w:asciiTheme="majorHAnsi" w:hAnsiTheme="majorHAnsi" w:cstheme="majorHAnsi"/>
                <w:sz w:val="24"/>
                <w:szCs w:val="24"/>
              </w:rPr>
            </w:pPr>
            <w:r>
              <w:rPr>
                <w:rFonts w:asciiTheme="majorHAnsi" w:hAnsiTheme="majorHAnsi" w:cstheme="majorHAnsi"/>
                <w:color w:val="000000" w:themeColor="text1"/>
                <w:sz w:val="24"/>
                <w:szCs w:val="24"/>
              </w:rPr>
              <w:t>I</w:t>
            </w:r>
            <w:r w:rsidRPr="00B526E4">
              <w:rPr>
                <w:rFonts w:asciiTheme="majorHAnsi" w:hAnsiTheme="majorHAnsi" w:cstheme="majorHAnsi"/>
                <w:color w:val="000000" w:themeColor="text1"/>
                <w:sz w:val="24"/>
                <w:szCs w:val="24"/>
              </w:rPr>
              <w:t>nitial BEAT Route priority section</w:t>
            </w:r>
            <w:r w:rsidR="007A69B5">
              <w:rPr>
                <w:rFonts w:asciiTheme="majorHAnsi" w:hAnsiTheme="majorHAnsi" w:cstheme="majorHAnsi"/>
                <w:color w:val="000000" w:themeColor="text1"/>
                <w:sz w:val="24"/>
                <w:szCs w:val="24"/>
              </w:rPr>
              <w:t xml:space="preserve"> and link to </w:t>
            </w:r>
            <w:proofErr w:type="spellStart"/>
            <w:r w:rsidR="007A69B5">
              <w:rPr>
                <w:rFonts w:asciiTheme="majorHAnsi" w:hAnsiTheme="majorHAnsi" w:cstheme="majorHAnsi"/>
                <w:color w:val="000000" w:themeColor="text1"/>
                <w:sz w:val="24"/>
                <w:szCs w:val="24"/>
              </w:rPr>
              <w:t>Millom</w:t>
            </w:r>
            <w:proofErr w:type="spellEnd"/>
            <w:r w:rsidR="007A69B5">
              <w:rPr>
                <w:rFonts w:asciiTheme="majorHAnsi" w:hAnsiTheme="majorHAnsi" w:cstheme="majorHAnsi"/>
                <w:color w:val="000000" w:themeColor="text1"/>
                <w:sz w:val="24"/>
                <w:szCs w:val="24"/>
              </w:rPr>
              <w:t xml:space="preserve"> Town Deal provisions</w:t>
            </w:r>
          </w:p>
        </w:tc>
      </w:tr>
      <w:tr w:rsidR="00CB2651" w:rsidRPr="00CB2651" w14:paraId="3702B58D" w14:textId="77777777" w:rsidTr="00301ED8">
        <w:tc>
          <w:tcPr>
            <w:tcW w:w="2552" w:type="dxa"/>
          </w:tcPr>
          <w:p w14:paraId="78B0F3EB" w14:textId="7E2AB6E3" w:rsidR="00CB2651" w:rsidRPr="00CB2651" w:rsidRDefault="00CB2651" w:rsidP="00301ED8">
            <w:pPr>
              <w:pStyle w:val="ListParagraph"/>
              <w:ind w:left="0"/>
              <w:rPr>
                <w:rFonts w:asciiTheme="majorHAnsi" w:hAnsiTheme="majorHAnsi" w:cstheme="majorHAnsi"/>
                <w:sz w:val="24"/>
                <w:szCs w:val="24"/>
              </w:rPr>
            </w:pPr>
            <w:proofErr w:type="spellStart"/>
            <w:r w:rsidRPr="00B526E4">
              <w:rPr>
                <w:rFonts w:asciiTheme="majorHAnsi" w:hAnsiTheme="majorHAnsi" w:cstheme="majorHAnsi"/>
                <w:color w:val="000000" w:themeColor="text1"/>
                <w:sz w:val="24"/>
                <w:szCs w:val="24"/>
              </w:rPr>
              <w:t>Silecroft</w:t>
            </w:r>
            <w:proofErr w:type="spellEnd"/>
            <w:r w:rsidRPr="00B526E4">
              <w:rPr>
                <w:rFonts w:asciiTheme="majorHAnsi" w:hAnsiTheme="majorHAnsi" w:cstheme="majorHAnsi"/>
                <w:color w:val="000000" w:themeColor="text1"/>
                <w:sz w:val="24"/>
                <w:szCs w:val="24"/>
              </w:rPr>
              <w:t xml:space="preserve"> to Bootle and Bootle Station</w:t>
            </w:r>
          </w:p>
        </w:tc>
        <w:tc>
          <w:tcPr>
            <w:tcW w:w="1984" w:type="dxa"/>
          </w:tcPr>
          <w:p w14:paraId="378A7E46" w14:textId="1085049B" w:rsidR="00CB2651" w:rsidRPr="00CB2651" w:rsidRDefault="00316A38" w:rsidP="00301ED8">
            <w:pPr>
              <w:rPr>
                <w:rFonts w:asciiTheme="majorHAnsi" w:hAnsiTheme="majorHAnsi" w:cstheme="majorHAnsi"/>
                <w:sz w:val="24"/>
                <w:szCs w:val="24"/>
              </w:rPr>
            </w:pPr>
            <w:r>
              <w:rPr>
                <w:rFonts w:asciiTheme="majorHAnsi" w:hAnsiTheme="majorHAnsi" w:cstheme="majorHAnsi"/>
                <w:sz w:val="24"/>
                <w:szCs w:val="24"/>
              </w:rPr>
              <w:t>Cumberland</w:t>
            </w:r>
          </w:p>
        </w:tc>
        <w:tc>
          <w:tcPr>
            <w:tcW w:w="4536" w:type="dxa"/>
          </w:tcPr>
          <w:p w14:paraId="571B1FAA" w14:textId="2DC2DC6B" w:rsidR="00CB2651" w:rsidRPr="00CB2651" w:rsidRDefault="003068CD" w:rsidP="00301ED8">
            <w:pPr>
              <w:rPr>
                <w:rFonts w:asciiTheme="majorHAnsi" w:hAnsiTheme="majorHAnsi" w:cstheme="majorHAnsi"/>
                <w:sz w:val="24"/>
                <w:szCs w:val="24"/>
              </w:rPr>
            </w:pPr>
            <w:r>
              <w:rPr>
                <w:rFonts w:asciiTheme="majorHAnsi" w:hAnsiTheme="majorHAnsi" w:cstheme="majorHAnsi"/>
                <w:sz w:val="24"/>
                <w:szCs w:val="24"/>
              </w:rPr>
              <w:t>To serve local communities</w:t>
            </w:r>
          </w:p>
        </w:tc>
      </w:tr>
      <w:tr w:rsidR="00CB2651" w:rsidRPr="00CB2651" w14:paraId="5CEDE67F" w14:textId="77777777" w:rsidTr="00301ED8">
        <w:tc>
          <w:tcPr>
            <w:tcW w:w="2552" w:type="dxa"/>
          </w:tcPr>
          <w:p w14:paraId="7DFBBC6F" w14:textId="47B7212B" w:rsidR="00CB2651" w:rsidRPr="00CB2651" w:rsidRDefault="00CB2651" w:rsidP="00301ED8">
            <w:pPr>
              <w:pStyle w:val="ListParagraph"/>
              <w:ind w:left="0"/>
              <w:rPr>
                <w:rFonts w:asciiTheme="majorHAnsi" w:hAnsiTheme="majorHAnsi" w:cstheme="majorHAnsi"/>
                <w:sz w:val="24"/>
                <w:szCs w:val="24"/>
              </w:rPr>
            </w:pPr>
            <w:r w:rsidRPr="00B526E4">
              <w:rPr>
                <w:rFonts w:asciiTheme="majorHAnsi" w:hAnsiTheme="majorHAnsi" w:cstheme="majorHAnsi"/>
                <w:color w:val="000000" w:themeColor="text1"/>
                <w:sz w:val="24"/>
                <w:szCs w:val="24"/>
              </w:rPr>
              <w:t xml:space="preserve">Bootle to </w:t>
            </w:r>
            <w:proofErr w:type="spellStart"/>
            <w:r w:rsidRPr="00B526E4">
              <w:rPr>
                <w:rFonts w:asciiTheme="majorHAnsi" w:hAnsiTheme="majorHAnsi" w:cstheme="majorHAnsi"/>
                <w:color w:val="000000" w:themeColor="text1"/>
                <w:sz w:val="24"/>
                <w:szCs w:val="24"/>
              </w:rPr>
              <w:t>Waberthwaite</w:t>
            </w:r>
            <w:proofErr w:type="spellEnd"/>
          </w:p>
        </w:tc>
        <w:tc>
          <w:tcPr>
            <w:tcW w:w="1984" w:type="dxa"/>
          </w:tcPr>
          <w:p w14:paraId="3D78E2D7" w14:textId="5A0E70E2" w:rsidR="00CB2651" w:rsidRPr="00CB2651" w:rsidRDefault="00316A38" w:rsidP="00301ED8">
            <w:pPr>
              <w:rPr>
                <w:rFonts w:asciiTheme="majorHAnsi" w:hAnsiTheme="majorHAnsi" w:cstheme="majorHAnsi"/>
                <w:sz w:val="24"/>
                <w:szCs w:val="24"/>
              </w:rPr>
            </w:pPr>
            <w:r>
              <w:rPr>
                <w:rFonts w:asciiTheme="majorHAnsi" w:hAnsiTheme="majorHAnsi" w:cstheme="majorHAnsi"/>
                <w:sz w:val="24"/>
                <w:szCs w:val="24"/>
              </w:rPr>
              <w:t>Cumberland</w:t>
            </w:r>
          </w:p>
        </w:tc>
        <w:tc>
          <w:tcPr>
            <w:tcW w:w="4536" w:type="dxa"/>
          </w:tcPr>
          <w:p w14:paraId="61A316F6" w14:textId="2BC2779F" w:rsidR="00CB2651" w:rsidRPr="00CB2651" w:rsidRDefault="003068CD" w:rsidP="00301ED8">
            <w:pPr>
              <w:rPr>
                <w:rFonts w:asciiTheme="majorHAnsi" w:hAnsiTheme="majorHAnsi" w:cstheme="majorHAnsi"/>
                <w:sz w:val="24"/>
                <w:szCs w:val="24"/>
              </w:rPr>
            </w:pPr>
            <w:r>
              <w:rPr>
                <w:rFonts w:asciiTheme="majorHAnsi" w:hAnsiTheme="majorHAnsi" w:cstheme="majorHAnsi"/>
                <w:sz w:val="24"/>
                <w:szCs w:val="24"/>
              </w:rPr>
              <w:t>To serve local communities</w:t>
            </w:r>
          </w:p>
        </w:tc>
      </w:tr>
      <w:tr w:rsidR="00CB2651" w:rsidRPr="00CB2651" w14:paraId="58BD53CA" w14:textId="77777777" w:rsidTr="00301ED8">
        <w:tc>
          <w:tcPr>
            <w:tcW w:w="2552" w:type="dxa"/>
          </w:tcPr>
          <w:p w14:paraId="2DB06E8E" w14:textId="735F8819" w:rsidR="00CB2651" w:rsidRPr="00CB2651" w:rsidRDefault="00CB2651" w:rsidP="00301ED8">
            <w:pPr>
              <w:rPr>
                <w:rFonts w:asciiTheme="majorHAnsi" w:hAnsiTheme="majorHAnsi" w:cstheme="majorHAnsi"/>
                <w:sz w:val="24"/>
                <w:szCs w:val="24"/>
              </w:rPr>
            </w:pPr>
            <w:proofErr w:type="spellStart"/>
            <w:r>
              <w:rPr>
                <w:rFonts w:asciiTheme="majorHAnsi" w:hAnsiTheme="majorHAnsi" w:cstheme="majorHAnsi"/>
                <w:sz w:val="24"/>
                <w:szCs w:val="24"/>
              </w:rPr>
              <w:t>Waberthwaite</w:t>
            </w:r>
            <w:proofErr w:type="spellEnd"/>
            <w:r>
              <w:rPr>
                <w:rFonts w:asciiTheme="majorHAnsi" w:hAnsiTheme="majorHAnsi" w:cstheme="majorHAnsi"/>
                <w:sz w:val="24"/>
                <w:szCs w:val="24"/>
              </w:rPr>
              <w:t xml:space="preserve"> to the </w:t>
            </w:r>
            <w:proofErr w:type="spellStart"/>
            <w:r>
              <w:rPr>
                <w:rFonts w:asciiTheme="majorHAnsi" w:hAnsiTheme="majorHAnsi" w:cstheme="majorHAnsi"/>
                <w:sz w:val="24"/>
                <w:szCs w:val="24"/>
              </w:rPr>
              <w:t>Esk</w:t>
            </w:r>
            <w:proofErr w:type="spellEnd"/>
            <w:r>
              <w:rPr>
                <w:rFonts w:asciiTheme="majorHAnsi" w:hAnsiTheme="majorHAnsi" w:cstheme="majorHAnsi"/>
                <w:sz w:val="24"/>
                <w:szCs w:val="24"/>
              </w:rPr>
              <w:t xml:space="preserve"> river</w:t>
            </w:r>
          </w:p>
        </w:tc>
        <w:tc>
          <w:tcPr>
            <w:tcW w:w="1984" w:type="dxa"/>
          </w:tcPr>
          <w:p w14:paraId="648DFDF3" w14:textId="770D63A1" w:rsidR="00CB2651" w:rsidRPr="00CB2651" w:rsidRDefault="00316A38" w:rsidP="00301ED8">
            <w:pPr>
              <w:rPr>
                <w:rFonts w:asciiTheme="majorHAnsi" w:hAnsiTheme="majorHAnsi" w:cstheme="majorHAnsi"/>
                <w:sz w:val="24"/>
                <w:szCs w:val="24"/>
              </w:rPr>
            </w:pPr>
            <w:r>
              <w:rPr>
                <w:rFonts w:asciiTheme="majorHAnsi" w:hAnsiTheme="majorHAnsi" w:cstheme="majorHAnsi"/>
                <w:sz w:val="24"/>
                <w:szCs w:val="24"/>
              </w:rPr>
              <w:t>Cumberland</w:t>
            </w:r>
          </w:p>
        </w:tc>
        <w:tc>
          <w:tcPr>
            <w:tcW w:w="4536" w:type="dxa"/>
          </w:tcPr>
          <w:p w14:paraId="36542E3E" w14:textId="69561F1C" w:rsidR="00CB2651" w:rsidRPr="00CB2651" w:rsidRDefault="003068CD" w:rsidP="00301ED8">
            <w:pPr>
              <w:rPr>
                <w:rFonts w:asciiTheme="majorHAnsi" w:hAnsiTheme="majorHAnsi" w:cstheme="majorHAnsi"/>
                <w:sz w:val="24"/>
                <w:szCs w:val="24"/>
              </w:rPr>
            </w:pPr>
            <w:r>
              <w:rPr>
                <w:rFonts w:asciiTheme="majorHAnsi" w:hAnsiTheme="majorHAnsi" w:cstheme="majorHAnsi"/>
                <w:sz w:val="24"/>
                <w:szCs w:val="24"/>
              </w:rPr>
              <w:t xml:space="preserve">To link to River </w:t>
            </w:r>
            <w:proofErr w:type="spellStart"/>
            <w:r>
              <w:rPr>
                <w:rFonts w:asciiTheme="majorHAnsi" w:hAnsiTheme="majorHAnsi" w:cstheme="majorHAnsi"/>
                <w:sz w:val="24"/>
                <w:szCs w:val="24"/>
              </w:rPr>
              <w:t>Esk</w:t>
            </w:r>
            <w:proofErr w:type="spellEnd"/>
            <w:r>
              <w:rPr>
                <w:rFonts w:asciiTheme="majorHAnsi" w:hAnsiTheme="majorHAnsi" w:cstheme="majorHAnsi"/>
                <w:sz w:val="24"/>
                <w:szCs w:val="24"/>
              </w:rPr>
              <w:t xml:space="preserve"> crossing and other routes North</w:t>
            </w:r>
          </w:p>
        </w:tc>
      </w:tr>
      <w:tr w:rsidR="00CB2651" w:rsidRPr="00CB2651" w14:paraId="683C187E" w14:textId="77777777" w:rsidTr="00301ED8">
        <w:tc>
          <w:tcPr>
            <w:tcW w:w="2552" w:type="dxa"/>
          </w:tcPr>
          <w:p w14:paraId="7244403A" w14:textId="60B784FA" w:rsidR="00CB2651" w:rsidRPr="00CB2651" w:rsidRDefault="00CB2651" w:rsidP="00301ED8">
            <w:pPr>
              <w:rPr>
                <w:rFonts w:asciiTheme="majorHAnsi" w:hAnsiTheme="majorHAnsi" w:cstheme="majorHAnsi"/>
                <w:sz w:val="24"/>
                <w:szCs w:val="24"/>
              </w:rPr>
            </w:pPr>
            <w:r>
              <w:rPr>
                <w:rFonts w:asciiTheme="majorHAnsi" w:hAnsiTheme="majorHAnsi" w:cstheme="majorHAnsi"/>
                <w:sz w:val="24"/>
                <w:szCs w:val="24"/>
              </w:rPr>
              <w:t xml:space="preserve">River </w:t>
            </w:r>
            <w:proofErr w:type="spellStart"/>
            <w:r>
              <w:rPr>
                <w:rFonts w:asciiTheme="majorHAnsi" w:hAnsiTheme="majorHAnsi" w:cstheme="majorHAnsi"/>
                <w:sz w:val="24"/>
                <w:szCs w:val="24"/>
              </w:rPr>
              <w:t>Esk</w:t>
            </w:r>
            <w:proofErr w:type="spellEnd"/>
            <w:r>
              <w:rPr>
                <w:rFonts w:asciiTheme="majorHAnsi" w:hAnsiTheme="majorHAnsi" w:cstheme="majorHAnsi"/>
                <w:sz w:val="24"/>
                <w:szCs w:val="24"/>
              </w:rPr>
              <w:t xml:space="preserve"> crossing</w:t>
            </w:r>
          </w:p>
        </w:tc>
        <w:tc>
          <w:tcPr>
            <w:tcW w:w="1984" w:type="dxa"/>
          </w:tcPr>
          <w:p w14:paraId="3F60D4BA" w14:textId="57B4119F" w:rsidR="00CB2651" w:rsidRPr="00CB2651" w:rsidRDefault="00316A38" w:rsidP="00301ED8">
            <w:pPr>
              <w:rPr>
                <w:rFonts w:asciiTheme="majorHAnsi" w:hAnsiTheme="majorHAnsi" w:cstheme="majorHAnsi"/>
                <w:sz w:val="24"/>
                <w:szCs w:val="24"/>
              </w:rPr>
            </w:pPr>
            <w:r>
              <w:rPr>
                <w:rFonts w:asciiTheme="majorHAnsi" w:hAnsiTheme="majorHAnsi" w:cstheme="majorHAnsi"/>
                <w:sz w:val="24"/>
                <w:szCs w:val="24"/>
              </w:rPr>
              <w:t>Cumberland</w:t>
            </w:r>
          </w:p>
        </w:tc>
        <w:tc>
          <w:tcPr>
            <w:tcW w:w="4536" w:type="dxa"/>
          </w:tcPr>
          <w:p w14:paraId="00CDAD87" w14:textId="0AD4BB33" w:rsidR="00CB2651" w:rsidRPr="00CB2651" w:rsidRDefault="00983CEB" w:rsidP="00983CEB">
            <w:pPr>
              <w:rPr>
                <w:rFonts w:asciiTheme="majorHAnsi" w:hAnsiTheme="majorHAnsi" w:cstheme="majorHAnsi"/>
                <w:sz w:val="24"/>
                <w:szCs w:val="24"/>
              </w:rPr>
            </w:pPr>
            <w:r>
              <w:rPr>
                <w:rFonts w:asciiTheme="majorHAnsi" w:hAnsiTheme="majorHAnsi" w:cstheme="majorHAnsi"/>
                <w:sz w:val="24"/>
                <w:szCs w:val="24"/>
              </w:rPr>
              <w:t xml:space="preserve">An alternative crossing to the A595 </w:t>
            </w:r>
            <w:r w:rsidR="003068CD">
              <w:rPr>
                <w:rFonts w:asciiTheme="majorHAnsi" w:hAnsiTheme="majorHAnsi" w:cstheme="majorHAnsi"/>
                <w:sz w:val="24"/>
                <w:szCs w:val="24"/>
              </w:rPr>
              <w:t>(</w:t>
            </w:r>
            <w:proofErr w:type="spellStart"/>
            <w:r w:rsidR="003068CD">
              <w:rPr>
                <w:rFonts w:asciiTheme="majorHAnsi" w:hAnsiTheme="majorHAnsi" w:cstheme="majorHAnsi"/>
                <w:sz w:val="24"/>
                <w:szCs w:val="24"/>
              </w:rPr>
              <w:t>Muncaster</w:t>
            </w:r>
            <w:proofErr w:type="spellEnd"/>
            <w:r w:rsidR="003068CD">
              <w:rPr>
                <w:rFonts w:asciiTheme="majorHAnsi" w:hAnsiTheme="majorHAnsi" w:cstheme="majorHAnsi"/>
                <w:sz w:val="24"/>
                <w:szCs w:val="24"/>
              </w:rPr>
              <w:t xml:space="preserve">) </w:t>
            </w:r>
            <w:r>
              <w:rPr>
                <w:rFonts w:asciiTheme="majorHAnsi" w:hAnsiTheme="majorHAnsi" w:cstheme="majorHAnsi"/>
                <w:sz w:val="24"/>
                <w:szCs w:val="24"/>
              </w:rPr>
              <w:t>bridge</w:t>
            </w:r>
            <w:r w:rsidR="00F21847">
              <w:rPr>
                <w:rFonts w:asciiTheme="majorHAnsi" w:hAnsiTheme="majorHAnsi" w:cstheme="majorHAnsi"/>
                <w:sz w:val="24"/>
                <w:szCs w:val="24"/>
              </w:rPr>
              <w:t>, identified as a high hazard by residents</w:t>
            </w:r>
            <w:proofErr w:type="gramStart"/>
            <w:r w:rsidR="00F21847">
              <w:rPr>
                <w:rFonts w:asciiTheme="majorHAnsi" w:hAnsiTheme="majorHAnsi" w:cstheme="majorHAnsi"/>
                <w:sz w:val="24"/>
                <w:szCs w:val="24"/>
              </w:rPr>
              <w:t xml:space="preserve">, </w:t>
            </w:r>
            <w:r>
              <w:rPr>
                <w:rFonts w:asciiTheme="majorHAnsi" w:hAnsiTheme="majorHAnsi" w:cstheme="majorHAnsi"/>
                <w:sz w:val="24"/>
                <w:szCs w:val="24"/>
              </w:rPr>
              <w:t xml:space="preserve"> across</w:t>
            </w:r>
            <w:proofErr w:type="gramEnd"/>
            <w:r>
              <w:rPr>
                <w:rFonts w:asciiTheme="majorHAnsi" w:hAnsiTheme="majorHAnsi" w:cstheme="majorHAnsi"/>
                <w:sz w:val="24"/>
                <w:szCs w:val="24"/>
              </w:rPr>
              <w:t xml:space="preserve"> the </w:t>
            </w:r>
            <w:proofErr w:type="spellStart"/>
            <w:r>
              <w:rPr>
                <w:rFonts w:asciiTheme="majorHAnsi" w:hAnsiTheme="majorHAnsi" w:cstheme="majorHAnsi"/>
                <w:sz w:val="24"/>
                <w:szCs w:val="24"/>
              </w:rPr>
              <w:t>Esk</w:t>
            </w:r>
            <w:proofErr w:type="spellEnd"/>
            <w:r>
              <w:rPr>
                <w:rFonts w:asciiTheme="majorHAnsi" w:hAnsiTheme="majorHAnsi" w:cstheme="majorHAnsi"/>
                <w:sz w:val="24"/>
                <w:szCs w:val="24"/>
              </w:rPr>
              <w:t xml:space="preserve"> </w:t>
            </w:r>
            <w:r w:rsidR="00316A38">
              <w:rPr>
                <w:rFonts w:asciiTheme="majorHAnsi" w:hAnsiTheme="majorHAnsi" w:cstheme="majorHAnsi"/>
                <w:sz w:val="24"/>
                <w:szCs w:val="24"/>
              </w:rPr>
              <w:t>is also required for continuity of the King Charles III English Coastal Path</w:t>
            </w:r>
            <w:r>
              <w:rPr>
                <w:rFonts w:asciiTheme="majorHAnsi" w:hAnsiTheme="majorHAnsi" w:cstheme="majorHAnsi"/>
                <w:sz w:val="24"/>
                <w:szCs w:val="24"/>
              </w:rPr>
              <w:t xml:space="preserve">. </w:t>
            </w:r>
            <w:r>
              <w:rPr>
                <w:rFonts w:asciiTheme="majorHAnsi" w:hAnsiTheme="majorHAnsi" w:cstheme="majorHAnsi"/>
                <w:sz w:val="24"/>
                <w:szCs w:val="24"/>
              </w:rPr>
              <w:t xml:space="preserve">Achieves link to </w:t>
            </w:r>
            <w:proofErr w:type="spellStart"/>
            <w:r>
              <w:rPr>
                <w:rFonts w:asciiTheme="majorHAnsi" w:hAnsiTheme="majorHAnsi" w:cstheme="majorHAnsi"/>
                <w:sz w:val="24"/>
                <w:szCs w:val="24"/>
              </w:rPr>
              <w:t>Ravenglass</w:t>
            </w:r>
            <w:proofErr w:type="spellEnd"/>
            <w:r>
              <w:rPr>
                <w:rFonts w:asciiTheme="majorHAnsi" w:hAnsiTheme="majorHAnsi" w:cstheme="majorHAnsi"/>
                <w:sz w:val="24"/>
                <w:szCs w:val="24"/>
              </w:rPr>
              <w:t xml:space="preserve"> and National Cycle Network Route (NCN) 74, Hadrian’s Way and then onwards to C2C, Route 7</w:t>
            </w:r>
            <w:r>
              <w:rPr>
                <w:rFonts w:asciiTheme="majorHAnsi" w:hAnsiTheme="majorHAnsi" w:cstheme="majorHAnsi"/>
                <w:sz w:val="24"/>
                <w:szCs w:val="24"/>
              </w:rPr>
              <w:t xml:space="preserve">. </w:t>
            </w:r>
          </w:p>
        </w:tc>
      </w:tr>
      <w:tr w:rsidR="00983CEB" w:rsidRPr="00CB2651" w14:paraId="08ABA88F" w14:textId="77777777" w:rsidTr="00623321">
        <w:tc>
          <w:tcPr>
            <w:tcW w:w="9072" w:type="dxa"/>
            <w:gridSpan w:val="3"/>
          </w:tcPr>
          <w:p w14:paraId="515A7B2F" w14:textId="77777777" w:rsidR="00983CEB" w:rsidRDefault="00983CEB" w:rsidP="00301ED8">
            <w:pPr>
              <w:rPr>
                <w:rFonts w:asciiTheme="majorHAnsi" w:hAnsiTheme="majorHAnsi" w:cstheme="majorHAnsi"/>
                <w:b/>
                <w:sz w:val="24"/>
                <w:szCs w:val="24"/>
              </w:rPr>
            </w:pPr>
            <w:proofErr w:type="spellStart"/>
            <w:r w:rsidRPr="007A69B5">
              <w:rPr>
                <w:rFonts w:asciiTheme="majorHAnsi" w:hAnsiTheme="majorHAnsi" w:cstheme="majorHAnsi"/>
                <w:b/>
                <w:sz w:val="24"/>
                <w:szCs w:val="24"/>
              </w:rPr>
              <w:t>Millom</w:t>
            </w:r>
            <w:proofErr w:type="spellEnd"/>
            <w:r w:rsidRPr="007A69B5">
              <w:rPr>
                <w:rFonts w:asciiTheme="majorHAnsi" w:hAnsiTheme="majorHAnsi" w:cstheme="majorHAnsi"/>
                <w:b/>
                <w:sz w:val="24"/>
                <w:szCs w:val="24"/>
              </w:rPr>
              <w:t xml:space="preserve"> East and South to Barrow in Furness</w:t>
            </w:r>
          </w:p>
          <w:p w14:paraId="0D8028D8" w14:textId="6C763443" w:rsidR="00983CEB" w:rsidRDefault="00983CEB" w:rsidP="00301ED8">
            <w:pPr>
              <w:rPr>
                <w:rFonts w:asciiTheme="majorHAnsi" w:hAnsiTheme="majorHAnsi" w:cstheme="majorHAnsi"/>
                <w:color w:val="000000" w:themeColor="text1"/>
                <w:sz w:val="24"/>
                <w:szCs w:val="24"/>
              </w:rPr>
            </w:pPr>
          </w:p>
        </w:tc>
      </w:tr>
      <w:tr w:rsidR="00316A38" w:rsidRPr="00CB2651" w14:paraId="482B5084" w14:textId="77777777" w:rsidTr="00301ED8">
        <w:tc>
          <w:tcPr>
            <w:tcW w:w="2552" w:type="dxa"/>
          </w:tcPr>
          <w:p w14:paraId="64849747" w14:textId="4F37CC6D" w:rsidR="00316A38" w:rsidRPr="007A69B5" w:rsidRDefault="00316A38" w:rsidP="00301ED8">
            <w:pPr>
              <w:rPr>
                <w:rFonts w:asciiTheme="majorHAnsi" w:hAnsiTheme="majorHAnsi" w:cstheme="majorHAnsi"/>
                <w:i/>
                <w:sz w:val="24"/>
                <w:szCs w:val="24"/>
              </w:rPr>
            </w:pPr>
            <w:proofErr w:type="spellStart"/>
            <w:r w:rsidRPr="007A69B5">
              <w:rPr>
                <w:rFonts w:asciiTheme="majorHAnsi" w:hAnsiTheme="majorHAnsi" w:cstheme="majorHAnsi"/>
                <w:i/>
                <w:sz w:val="24"/>
                <w:szCs w:val="24"/>
              </w:rPr>
              <w:t>Millom</w:t>
            </w:r>
            <w:proofErr w:type="spellEnd"/>
            <w:r w:rsidRPr="007A69B5">
              <w:rPr>
                <w:rFonts w:asciiTheme="majorHAnsi" w:hAnsiTheme="majorHAnsi" w:cstheme="majorHAnsi"/>
                <w:i/>
                <w:sz w:val="24"/>
                <w:szCs w:val="24"/>
              </w:rPr>
              <w:t xml:space="preserve"> to The Green</w:t>
            </w:r>
          </w:p>
        </w:tc>
        <w:tc>
          <w:tcPr>
            <w:tcW w:w="1984" w:type="dxa"/>
          </w:tcPr>
          <w:p w14:paraId="4DAC6226" w14:textId="2AAA5AE0" w:rsidR="00316A38" w:rsidRPr="00CB2651" w:rsidRDefault="00316A38" w:rsidP="00301ED8">
            <w:pPr>
              <w:rPr>
                <w:rFonts w:asciiTheme="majorHAnsi" w:hAnsiTheme="majorHAnsi" w:cstheme="majorHAnsi"/>
                <w:sz w:val="24"/>
                <w:szCs w:val="24"/>
              </w:rPr>
            </w:pPr>
            <w:r>
              <w:rPr>
                <w:rFonts w:asciiTheme="majorHAnsi" w:hAnsiTheme="majorHAnsi" w:cstheme="majorHAnsi"/>
                <w:sz w:val="24"/>
                <w:szCs w:val="24"/>
              </w:rPr>
              <w:t>Cumberland</w:t>
            </w:r>
          </w:p>
        </w:tc>
        <w:tc>
          <w:tcPr>
            <w:tcW w:w="4536" w:type="dxa"/>
          </w:tcPr>
          <w:p w14:paraId="693E2019" w14:textId="0570541E" w:rsidR="00316A38" w:rsidRPr="00CB2651" w:rsidRDefault="00316A38" w:rsidP="00301ED8">
            <w:pPr>
              <w:rPr>
                <w:rFonts w:asciiTheme="majorHAnsi" w:hAnsiTheme="majorHAnsi" w:cstheme="majorHAnsi"/>
                <w:sz w:val="24"/>
                <w:szCs w:val="24"/>
              </w:rPr>
            </w:pPr>
            <w:r>
              <w:rPr>
                <w:rFonts w:asciiTheme="majorHAnsi" w:hAnsiTheme="majorHAnsi" w:cstheme="majorHAnsi"/>
                <w:color w:val="000000" w:themeColor="text1"/>
                <w:sz w:val="24"/>
                <w:szCs w:val="24"/>
              </w:rPr>
              <w:t>I</w:t>
            </w:r>
            <w:r w:rsidRPr="00B526E4">
              <w:rPr>
                <w:rFonts w:asciiTheme="majorHAnsi" w:hAnsiTheme="majorHAnsi" w:cstheme="majorHAnsi"/>
                <w:color w:val="000000" w:themeColor="text1"/>
                <w:sz w:val="24"/>
                <w:szCs w:val="24"/>
              </w:rPr>
              <w:t>nitial BEAT Route priority section</w:t>
            </w:r>
            <w:r w:rsidR="007A69B5">
              <w:rPr>
                <w:rFonts w:asciiTheme="majorHAnsi" w:hAnsiTheme="majorHAnsi" w:cstheme="majorHAnsi"/>
                <w:color w:val="000000" w:themeColor="text1"/>
                <w:sz w:val="24"/>
                <w:szCs w:val="24"/>
              </w:rPr>
              <w:t xml:space="preserve"> and link to </w:t>
            </w:r>
            <w:proofErr w:type="spellStart"/>
            <w:r w:rsidR="007A69B5">
              <w:rPr>
                <w:rFonts w:asciiTheme="majorHAnsi" w:hAnsiTheme="majorHAnsi" w:cstheme="majorHAnsi"/>
                <w:color w:val="000000" w:themeColor="text1"/>
                <w:sz w:val="24"/>
                <w:szCs w:val="24"/>
              </w:rPr>
              <w:t>Millom</w:t>
            </w:r>
            <w:proofErr w:type="spellEnd"/>
            <w:r w:rsidR="007A69B5">
              <w:rPr>
                <w:rFonts w:asciiTheme="majorHAnsi" w:hAnsiTheme="majorHAnsi" w:cstheme="majorHAnsi"/>
                <w:color w:val="000000" w:themeColor="text1"/>
                <w:sz w:val="24"/>
                <w:szCs w:val="24"/>
              </w:rPr>
              <w:t xml:space="preserve"> Town Deal provisions</w:t>
            </w:r>
          </w:p>
        </w:tc>
      </w:tr>
      <w:tr w:rsidR="00316A38" w:rsidRPr="00CB2651" w14:paraId="369F32B5" w14:textId="77777777" w:rsidTr="00301ED8">
        <w:tc>
          <w:tcPr>
            <w:tcW w:w="2552" w:type="dxa"/>
          </w:tcPr>
          <w:p w14:paraId="40BCB0D2" w14:textId="66F84314" w:rsidR="00316A38" w:rsidRPr="00CB2651" w:rsidRDefault="00316A38" w:rsidP="00301ED8">
            <w:pPr>
              <w:rPr>
                <w:rFonts w:asciiTheme="majorHAnsi" w:hAnsiTheme="majorHAnsi" w:cstheme="majorHAnsi"/>
                <w:sz w:val="24"/>
                <w:szCs w:val="24"/>
              </w:rPr>
            </w:pPr>
            <w:r>
              <w:rPr>
                <w:rFonts w:asciiTheme="majorHAnsi" w:hAnsiTheme="majorHAnsi" w:cstheme="majorHAnsi"/>
                <w:sz w:val="24"/>
                <w:szCs w:val="24"/>
              </w:rPr>
              <w:t xml:space="preserve">The Green to </w:t>
            </w:r>
            <w:r w:rsidR="00301ED8">
              <w:rPr>
                <w:rFonts w:asciiTheme="majorHAnsi" w:hAnsiTheme="majorHAnsi" w:cstheme="majorHAnsi"/>
                <w:sz w:val="24"/>
                <w:szCs w:val="24"/>
              </w:rPr>
              <w:t xml:space="preserve">River </w:t>
            </w:r>
            <w:proofErr w:type="spellStart"/>
            <w:r>
              <w:rPr>
                <w:rFonts w:asciiTheme="majorHAnsi" w:hAnsiTheme="majorHAnsi" w:cstheme="majorHAnsi"/>
                <w:sz w:val="24"/>
                <w:szCs w:val="24"/>
              </w:rPr>
              <w:t>Duddon</w:t>
            </w:r>
            <w:proofErr w:type="spellEnd"/>
            <w:r>
              <w:rPr>
                <w:rFonts w:asciiTheme="majorHAnsi" w:hAnsiTheme="majorHAnsi" w:cstheme="majorHAnsi"/>
                <w:sz w:val="24"/>
                <w:szCs w:val="24"/>
              </w:rPr>
              <w:t xml:space="preserve"> crossing</w:t>
            </w:r>
          </w:p>
        </w:tc>
        <w:tc>
          <w:tcPr>
            <w:tcW w:w="1984" w:type="dxa"/>
          </w:tcPr>
          <w:p w14:paraId="21D82C1A" w14:textId="67EC0AE8" w:rsidR="00316A38" w:rsidRPr="00CB2651" w:rsidRDefault="00316A38" w:rsidP="00301ED8">
            <w:pPr>
              <w:rPr>
                <w:rFonts w:asciiTheme="majorHAnsi" w:hAnsiTheme="majorHAnsi" w:cstheme="majorHAnsi"/>
                <w:sz w:val="24"/>
                <w:szCs w:val="24"/>
              </w:rPr>
            </w:pPr>
            <w:r>
              <w:rPr>
                <w:rFonts w:asciiTheme="majorHAnsi" w:hAnsiTheme="majorHAnsi" w:cstheme="majorHAnsi"/>
                <w:sz w:val="24"/>
                <w:szCs w:val="24"/>
              </w:rPr>
              <w:t>Cumberland</w:t>
            </w:r>
          </w:p>
        </w:tc>
        <w:tc>
          <w:tcPr>
            <w:tcW w:w="4536" w:type="dxa"/>
          </w:tcPr>
          <w:p w14:paraId="7D20A3AE" w14:textId="3CF6CC97" w:rsidR="00316A38" w:rsidRPr="00CB2651" w:rsidRDefault="003068CD" w:rsidP="003068CD">
            <w:pPr>
              <w:rPr>
                <w:rFonts w:asciiTheme="majorHAnsi" w:hAnsiTheme="majorHAnsi" w:cstheme="majorHAnsi"/>
                <w:sz w:val="24"/>
                <w:szCs w:val="24"/>
              </w:rPr>
            </w:pPr>
            <w:r>
              <w:rPr>
                <w:rFonts w:asciiTheme="majorHAnsi" w:hAnsiTheme="majorHAnsi" w:cstheme="majorHAnsi"/>
                <w:sz w:val="24"/>
                <w:szCs w:val="24"/>
              </w:rPr>
              <w:t xml:space="preserve">To link to </w:t>
            </w:r>
            <w:r>
              <w:rPr>
                <w:rFonts w:asciiTheme="majorHAnsi" w:hAnsiTheme="majorHAnsi" w:cstheme="majorHAnsi"/>
                <w:sz w:val="24"/>
                <w:szCs w:val="24"/>
              </w:rPr>
              <w:t xml:space="preserve">River </w:t>
            </w:r>
            <w:proofErr w:type="spellStart"/>
            <w:r>
              <w:rPr>
                <w:rFonts w:asciiTheme="majorHAnsi" w:hAnsiTheme="majorHAnsi" w:cstheme="majorHAnsi"/>
                <w:sz w:val="24"/>
                <w:szCs w:val="24"/>
              </w:rPr>
              <w:t>Duddon</w:t>
            </w:r>
            <w:proofErr w:type="spellEnd"/>
            <w:r>
              <w:rPr>
                <w:rFonts w:asciiTheme="majorHAnsi" w:hAnsiTheme="majorHAnsi" w:cstheme="majorHAnsi"/>
                <w:sz w:val="24"/>
                <w:szCs w:val="24"/>
              </w:rPr>
              <w:t xml:space="preserve"> </w:t>
            </w:r>
            <w:r>
              <w:rPr>
                <w:rFonts w:asciiTheme="majorHAnsi" w:hAnsiTheme="majorHAnsi" w:cstheme="majorHAnsi"/>
                <w:sz w:val="24"/>
                <w:szCs w:val="24"/>
              </w:rPr>
              <w:t xml:space="preserve">crossing and other routes </w:t>
            </w:r>
            <w:r>
              <w:rPr>
                <w:rFonts w:asciiTheme="majorHAnsi" w:hAnsiTheme="majorHAnsi" w:cstheme="majorHAnsi"/>
                <w:sz w:val="24"/>
                <w:szCs w:val="24"/>
              </w:rPr>
              <w:t>East and South.</w:t>
            </w:r>
          </w:p>
        </w:tc>
      </w:tr>
      <w:tr w:rsidR="00316A38" w:rsidRPr="00CB2651" w14:paraId="79078D85" w14:textId="77777777" w:rsidTr="00301ED8">
        <w:tc>
          <w:tcPr>
            <w:tcW w:w="2552" w:type="dxa"/>
          </w:tcPr>
          <w:p w14:paraId="14691C07" w14:textId="424544BD" w:rsidR="00316A38" w:rsidRPr="00CB2651" w:rsidRDefault="00316A38" w:rsidP="00301ED8">
            <w:pPr>
              <w:rPr>
                <w:rFonts w:asciiTheme="majorHAnsi" w:hAnsiTheme="majorHAnsi" w:cstheme="majorHAnsi"/>
                <w:sz w:val="24"/>
                <w:szCs w:val="24"/>
              </w:rPr>
            </w:pPr>
            <w:r>
              <w:rPr>
                <w:rFonts w:asciiTheme="majorHAnsi" w:hAnsiTheme="majorHAnsi" w:cstheme="majorHAnsi"/>
                <w:sz w:val="24"/>
                <w:szCs w:val="24"/>
              </w:rPr>
              <w:t xml:space="preserve">River </w:t>
            </w:r>
            <w:proofErr w:type="spellStart"/>
            <w:r>
              <w:rPr>
                <w:rFonts w:asciiTheme="majorHAnsi" w:hAnsiTheme="majorHAnsi" w:cstheme="majorHAnsi"/>
                <w:sz w:val="24"/>
                <w:szCs w:val="24"/>
              </w:rPr>
              <w:t>Duddon</w:t>
            </w:r>
            <w:proofErr w:type="spellEnd"/>
            <w:r>
              <w:rPr>
                <w:rFonts w:asciiTheme="majorHAnsi" w:hAnsiTheme="majorHAnsi" w:cstheme="majorHAnsi"/>
                <w:sz w:val="24"/>
                <w:szCs w:val="24"/>
              </w:rPr>
              <w:t xml:space="preserve"> </w:t>
            </w:r>
            <w:r w:rsidR="007A69B5">
              <w:rPr>
                <w:rFonts w:asciiTheme="majorHAnsi" w:hAnsiTheme="majorHAnsi" w:cstheme="majorHAnsi"/>
                <w:sz w:val="24"/>
                <w:szCs w:val="24"/>
              </w:rPr>
              <w:t>c</w:t>
            </w:r>
            <w:r>
              <w:rPr>
                <w:rFonts w:asciiTheme="majorHAnsi" w:hAnsiTheme="majorHAnsi" w:cstheme="majorHAnsi"/>
                <w:sz w:val="24"/>
                <w:szCs w:val="24"/>
              </w:rPr>
              <w:t>rossing</w:t>
            </w:r>
          </w:p>
        </w:tc>
        <w:tc>
          <w:tcPr>
            <w:tcW w:w="1984" w:type="dxa"/>
          </w:tcPr>
          <w:p w14:paraId="1F64FCF4" w14:textId="2AA31433" w:rsidR="00316A38" w:rsidRPr="00CB2651" w:rsidRDefault="00316A38" w:rsidP="00301ED8">
            <w:pPr>
              <w:rPr>
                <w:rFonts w:asciiTheme="majorHAnsi" w:hAnsiTheme="majorHAnsi" w:cstheme="majorHAnsi"/>
                <w:sz w:val="24"/>
                <w:szCs w:val="24"/>
              </w:rPr>
            </w:pPr>
            <w:r>
              <w:rPr>
                <w:rFonts w:asciiTheme="majorHAnsi" w:hAnsiTheme="majorHAnsi" w:cstheme="majorHAnsi"/>
                <w:sz w:val="24"/>
                <w:szCs w:val="24"/>
              </w:rPr>
              <w:t>Cumberland</w:t>
            </w:r>
            <w:r>
              <w:rPr>
                <w:rFonts w:asciiTheme="majorHAnsi" w:hAnsiTheme="majorHAnsi" w:cstheme="majorHAnsi"/>
                <w:sz w:val="24"/>
                <w:szCs w:val="24"/>
              </w:rPr>
              <w:t xml:space="preserve"> and Westmorland and Furness</w:t>
            </w:r>
          </w:p>
        </w:tc>
        <w:tc>
          <w:tcPr>
            <w:tcW w:w="4536" w:type="dxa"/>
          </w:tcPr>
          <w:p w14:paraId="0048F044" w14:textId="35AAC605" w:rsidR="00316A38" w:rsidRPr="00CB2651" w:rsidRDefault="00983CEB" w:rsidP="00983CEB">
            <w:pPr>
              <w:rPr>
                <w:rFonts w:asciiTheme="majorHAnsi" w:hAnsiTheme="majorHAnsi" w:cstheme="majorHAnsi"/>
                <w:sz w:val="24"/>
                <w:szCs w:val="24"/>
              </w:rPr>
            </w:pPr>
            <w:r>
              <w:rPr>
                <w:rFonts w:asciiTheme="majorHAnsi" w:hAnsiTheme="majorHAnsi" w:cstheme="majorHAnsi"/>
                <w:sz w:val="24"/>
                <w:szCs w:val="24"/>
              </w:rPr>
              <w:t>An alternative crossing to the A595</w:t>
            </w:r>
            <w:r w:rsidR="003068CD">
              <w:rPr>
                <w:rFonts w:asciiTheme="majorHAnsi" w:hAnsiTheme="majorHAnsi" w:cstheme="majorHAnsi"/>
                <w:sz w:val="24"/>
                <w:szCs w:val="24"/>
              </w:rPr>
              <w:t xml:space="preserve"> (</w:t>
            </w:r>
            <w:proofErr w:type="spellStart"/>
            <w:r w:rsidR="003068CD">
              <w:rPr>
                <w:rFonts w:asciiTheme="majorHAnsi" w:hAnsiTheme="majorHAnsi" w:cstheme="majorHAnsi"/>
                <w:sz w:val="24"/>
                <w:szCs w:val="24"/>
              </w:rPr>
              <w:t>Duddon</w:t>
            </w:r>
            <w:proofErr w:type="spellEnd"/>
            <w:r w:rsidR="003068CD">
              <w:rPr>
                <w:rFonts w:asciiTheme="majorHAnsi" w:hAnsiTheme="majorHAnsi" w:cstheme="majorHAnsi"/>
                <w:sz w:val="24"/>
                <w:szCs w:val="24"/>
              </w:rPr>
              <w:t>)</w:t>
            </w:r>
            <w:r>
              <w:rPr>
                <w:rFonts w:asciiTheme="majorHAnsi" w:hAnsiTheme="majorHAnsi" w:cstheme="majorHAnsi"/>
                <w:sz w:val="24"/>
                <w:szCs w:val="24"/>
              </w:rPr>
              <w:t xml:space="preserve"> bridge across the </w:t>
            </w:r>
            <w:proofErr w:type="spellStart"/>
            <w:r>
              <w:rPr>
                <w:rFonts w:asciiTheme="majorHAnsi" w:hAnsiTheme="majorHAnsi" w:cstheme="majorHAnsi"/>
                <w:sz w:val="24"/>
                <w:szCs w:val="24"/>
              </w:rPr>
              <w:t>Duddon</w:t>
            </w:r>
            <w:proofErr w:type="spellEnd"/>
            <w:r>
              <w:rPr>
                <w:rFonts w:asciiTheme="majorHAnsi" w:hAnsiTheme="majorHAnsi" w:cstheme="majorHAnsi"/>
                <w:sz w:val="24"/>
                <w:szCs w:val="24"/>
              </w:rPr>
              <w:t xml:space="preserve"> i</w:t>
            </w:r>
            <w:r w:rsidR="00316A38">
              <w:rPr>
                <w:rFonts w:asciiTheme="majorHAnsi" w:hAnsiTheme="majorHAnsi" w:cstheme="majorHAnsi"/>
                <w:sz w:val="24"/>
                <w:szCs w:val="24"/>
              </w:rPr>
              <w:t xml:space="preserve">s also required for continuity of the King Charles III English Coastal Path  </w:t>
            </w:r>
          </w:p>
        </w:tc>
      </w:tr>
      <w:tr w:rsidR="00316A38" w:rsidRPr="00CB2651" w14:paraId="284467EF" w14:textId="77777777" w:rsidTr="00F21847">
        <w:trPr>
          <w:cantSplit/>
        </w:trPr>
        <w:tc>
          <w:tcPr>
            <w:tcW w:w="2552" w:type="dxa"/>
          </w:tcPr>
          <w:p w14:paraId="31CD318D" w14:textId="5605FF34" w:rsidR="00316A38" w:rsidRPr="007A69B5" w:rsidRDefault="00316A38" w:rsidP="00301ED8">
            <w:pPr>
              <w:rPr>
                <w:rFonts w:asciiTheme="majorHAnsi" w:hAnsiTheme="majorHAnsi" w:cstheme="majorHAnsi"/>
                <w:i/>
                <w:sz w:val="24"/>
                <w:szCs w:val="24"/>
              </w:rPr>
            </w:pPr>
            <w:proofErr w:type="spellStart"/>
            <w:r w:rsidRPr="007A69B5">
              <w:rPr>
                <w:rFonts w:asciiTheme="majorHAnsi" w:hAnsiTheme="majorHAnsi" w:cstheme="majorHAnsi"/>
                <w:i/>
                <w:sz w:val="24"/>
                <w:szCs w:val="24"/>
              </w:rPr>
              <w:lastRenderedPageBreak/>
              <w:t>Duddon</w:t>
            </w:r>
            <w:proofErr w:type="spellEnd"/>
            <w:r w:rsidR="007A69B5" w:rsidRPr="007A69B5">
              <w:rPr>
                <w:rFonts w:asciiTheme="majorHAnsi" w:hAnsiTheme="majorHAnsi" w:cstheme="majorHAnsi"/>
                <w:i/>
                <w:sz w:val="24"/>
                <w:szCs w:val="24"/>
              </w:rPr>
              <w:t xml:space="preserve"> Bridge</w:t>
            </w:r>
            <w:r w:rsidRPr="007A69B5">
              <w:rPr>
                <w:rFonts w:asciiTheme="majorHAnsi" w:hAnsiTheme="majorHAnsi" w:cstheme="majorHAnsi"/>
                <w:i/>
                <w:sz w:val="24"/>
                <w:szCs w:val="24"/>
              </w:rPr>
              <w:t xml:space="preserve"> </w:t>
            </w:r>
            <w:r w:rsidR="007A69B5" w:rsidRPr="007A69B5">
              <w:rPr>
                <w:rFonts w:asciiTheme="majorHAnsi" w:hAnsiTheme="majorHAnsi" w:cstheme="majorHAnsi"/>
                <w:i/>
                <w:sz w:val="24"/>
                <w:szCs w:val="24"/>
              </w:rPr>
              <w:t xml:space="preserve">to Broughton in Furness </w:t>
            </w:r>
          </w:p>
        </w:tc>
        <w:tc>
          <w:tcPr>
            <w:tcW w:w="1984" w:type="dxa"/>
          </w:tcPr>
          <w:p w14:paraId="27F2BDB9" w14:textId="6B38B124" w:rsidR="00316A38" w:rsidRPr="00CB2651" w:rsidRDefault="007A69B5" w:rsidP="00301ED8">
            <w:pPr>
              <w:rPr>
                <w:rFonts w:asciiTheme="majorHAnsi" w:hAnsiTheme="majorHAnsi" w:cstheme="majorHAnsi"/>
                <w:sz w:val="24"/>
                <w:szCs w:val="24"/>
              </w:rPr>
            </w:pPr>
            <w:r>
              <w:rPr>
                <w:rFonts w:asciiTheme="majorHAnsi" w:hAnsiTheme="majorHAnsi" w:cstheme="majorHAnsi"/>
                <w:sz w:val="24"/>
                <w:szCs w:val="24"/>
              </w:rPr>
              <w:t>Westmorland and Furness</w:t>
            </w:r>
          </w:p>
        </w:tc>
        <w:tc>
          <w:tcPr>
            <w:tcW w:w="4536" w:type="dxa"/>
          </w:tcPr>
          <w:p w14:paraId="26653155" w14:textId="134FF95F" w:rsidR="00316A38" w:rsidRPr="00CB2651" w:rsidRDefault="007A69B5" w:rsidP="00301ED8">
            <w:pPr>
              <w:rPr>
                <w:rFonts w:asciiTheme="majorHAnsi" w:hAnsiTheme="majorHAnsi" w:cstheme="majorHAnsi"/>
                <w:sz w:val="24"/>
                <w:szCs w:val="24"/>
              </w:rPr>
            </w:pPr>
            <w:r>
              <w:rPr>
                <w:rFonts w:asciiTheme="majorHAnsi" w:hAnsiTheme="majorHAnsi" w:cstheme="majorHAnsi"/>
                <w:color w:val="000000" w:themeColor="text1"/>
                <w:sz w:val="24"/>
                <w:szCs w:val="24"/>
              </w:rPr>
              <w:t>I</w:t>
            </w:r>
            <w:r w:rsidRPr="00B526E4">
              <w:rPr>
                <w:rFonts w:asciiTheme="majorHAnsi" w:hAnsiTheme="majorHAnsi" w:cstheme="majorHAnsi"/>
                <w:color w:val="000000" w:themeColor="text1"/>
                <w:sz w:val="24"/>
                <w:szCs w:val="24"/>
              </w:rPr>
              <w:t>ni</w:t>
            </w:r>
            <w:r>
              <w:rPr>
                <w:rFonts w:asciiTheme="majorHAnsi" w:hAnsiTheme="majorHAnsi" w:cstheme="majorHAnsi"/>
                <w:color w:val="000000" w:themeColor="text1"/>
                <w:sz w:val="24"/>
                <w:szCs w:val="24"/>
              </w:rPr>
              <w:t>tial BEAT Route priority section</w:t>
            </w:r>
            <w:r w:rsidR="00301ED8">
              <w:rPr>
                <w:rFonts w:asciiTheme="majorHAnsi" w:hAnsiTheme="majorHAnsi" w:cstheme="majorHAnsi"/>
                <w:color w:val="000000" w:themeColor="text1"/>
                <w:sz w:val="24"/>
                <w:szCs w:val="24"/>
              </w:rPr>
              <w:t xml:space="preserve">. No alternative to </w:t>
            </w:r>
            <w:r>
              <w:rPr>
                <w:rFonts w:asciiTheme="majorHAnsi" w:hAnsiTheme="majorHAnsi" w:cstheme="majorHAnsi"/>
                <w:color w:val="000000" w:themeColor="text1"/>
                <w:sz w:val="24"/>
                <w:szCs w:val="24"/>
              </w:rPr>
              <w:t>A</w:t>
            </w:r>
            <w:r w:rsidR="00301ED8">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road identified as high hazard in</w:t>
            </w:r>
            <w:r w:rsidR="00301ED8">
              <w:rPr>
                <w:rFonts w:asciiTheme="majorHAnsi" w:hAnsiTheme="majorHAnsi" w:cstheme="majorHAnsi"/>
                <w:color w:val="000000" w:themeColor="text1"/>
                <w:sz w:val="24"/>
                <w:szCs w:val="24"/>
              </w:rPr>
              <w:t xml:space="preserve"> resident </w:t>
            </w:r>
            <w:r>
              <w:rPr>
                <w:rFonts w:asciiTheme="majorHAnsi" w:hAnsiTheme="majorHAnsi" w:cstheme="majorHAnsi"/>
                <w:color w:val="000000" w:themeColor="text1"/>
                <w:sz w:val="24"/>
                <w:szCs w:val="24"/>
              </w:rPr>
              <w:t>survey</w:t>
            </w:r>
            <w:r w:rsidR="00301ED8">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p>
        </w:tc>
      </w:tr>
      <w:tr w:rsidR="00316A38" w:rsidRPr="00CB2651" w14:paraId="42043663" w14:textId="77777777" w:rsidTr="00983CEB">
        <w:trPr>
          <w:cantSplit/>
        </w:trPr>
        <w:tc>
          <w:tcPr>
            <w:tcW w:w="2552" w:type="dxa"/>
          </w:tcPr>
          <w:p w14:paraId="6353FAD6" w14:textId="40BCB86A" w:rsidR="00316A38" w:rsidRPr="00CB2651" w:rsidRDefault="007A69B5" w:rsidP="00301ED8">
            <w:pPr>
              <w:rPr>
                <w:rFonts w:asciiTheme="majorHAnsi" w:hAnsiTheme="majorHAnsi" w:cstheme="majorHAnsi"/>
                <w:sz w:val="24"/>
                <w:szCs w:val="24"/>
              </w:rPr>
            </w:pPr>
            <w:r>
              <w:rPr>
                <w:rFonts w:asciiTheme="majorHAnsi" w:hAnsiTheme="majorHAnsi" w:cstheme="majorHAnsi"/>
                <w:sz w:val="24"/>
                <w:szCs w:val="24"/>
              </w:rPr>
              <w:t>Broughton in Furness</w:t>
            </w:r>
            <w:r>
              <w:rPr>
                <w:rFonts w:asciiTheme="majorHAnsi" w:hAnsiTheme="majorHAnsi" w:cstheme="majorHAnsi"/>
                <w:sz w:val="24"/>
                <w:szCs w:val="24"/>
              </w:rPr>
              <w:t xml:space="preserve"> to Kirkby in Furness </w:t>
            </w:r>
          </w:p>
        </w:tc>
        <w:tc>
          <w:tcPr>
            <w:tcW w:w="1984" w:type="dxa"/>
          </w:tcPr>
          <w:p w14:paraId="27CADABB" w14:textId="2C33B5C6" w:rsidR="00316A38" w:rsidRPr="00CB2651" w:rsidRDefault="007A69B5" w:rsidP="00301ED8">
            <w:pPr>
              <w:rPr>
                <w:rFonts w:asciiTheme="majorHAnsi" w:hAnsiTheme="majorHAnsi" w:cstheme="majorHAnsi"/>
                <w:sz w:val="24"/>
                <w:szCs w:val="24"/>
              </w:rPr>
            </w:pPr>
            <w:r>
              <w:rPr>
                <w:rFonts w:asciiTheme="majorHAnsi" w:hAnsiTheme="majorHAnsi" w:cstheme="majorHAnsi"/>
                <w:sz w:val="24"/>
                <w:szCs w:val="24"/>
              </w:rPr>
              <w:t>Westmorland and Furness</w:t>
            </w:r>
          </w:p>
        </w:tc>
        <w:tc>
          <w:tcPr>
            <w:tcW w:w="4536" w:type="dxa"/>
          </w:tcPr>
          <w:p w14:paraId="2C35FC7F" w14:textId="4710AF0F" w:rsidR="00316A38" w:rsidRPr="00CB2651" w:rsidRDefault="003068CD" w:rsidP="00301ED8">
            <w:pPr>
              <w:rPr>
                <w:rFonts w:asciiTheme="majorHAnsi" w:hAnsiTheme="majorHAnsi" w:cstheme="majorHAnsi"/>
                <w:sz w:val="24"/>
                <w:szCs w:val="24"/>
              </w:rPr>
            </w:pPr>
            <w:r>
              <w:rPr>
                <w:rFonts w:asciiTheme="majorHAnsi" w:hAnsiTheme="majorHAnsi" w:cstheme="majorHAnsi"/>
                <w:sz w:val="24"/>
                <w:szCs w:val="24"/>
              </w:rPr>
              <w:t>To serve local communities</w:t>
            </w:r>
          </w:p>
        </w:tc>
      </w:tr>
      <w:tr w:rsidR="00316A38" w:rsidRPr="00CB2651" w14:paraId="7D77E67C" w14:textId="77777777" w:rsidTr="00983CEB">
        <w:trPr>
          <w:cantSplit/>
        </w:trPr>
        <w:tc>
          <w:tcPr>
            <w:tcW w:w="2552" w:type="dxa"/>
          </w:tcPr>
          <w:p w14:paraId="36A74AE2" w14:textId="6E9F4B14" w:rsidR="00316A38" w:rsidRPr="007A69B5" w:rsidRDefault="007A69B5" w:rsidP="00F21847">
            <w:pPr>
              <w:rPr>
                <w:rFonts w:asciiTheme="majorHAnsi" w:hAnsiTheme="majorHAnsi" w:cstheme="majorHAnsi"/>
                <w:i/>
                <w:sz w:val="24"/>
                <w:szCs w:val="24"/>
              </w:rPr>
            </w:pPr>
            <w:r w:rsidRPr="007A69B5">
              <w:rPr>
                <w:rFonts w:asciiTheme="majorHAnsi" w:hAnsiTheme="majorHAnsi" w:cstheme="majorHAnsi"/>
                <w:i/>
                <w:sz w:val="24"/>
                <w:szCs w:val="24"/>
              </w:rPr>
              <w:t>Kirkby</w:t>
            </w:r>
            <w:r w:rsidR="00F21847">
              <w:rPr>
                <w:rFonts w:asciiTheme="majorHAnsi" w:hAnsiTheme="majorHAnsi" w:cstheme="majorHAnsi"/>
                <w:i/>
                <w:sz w:val="24"/>
                <w:szCs w:val="24"/>
              </w:rPr>
              <w:t xml:space="preserve"> </w:t>
            </w:r>
            <w:r w:rsidRPr="007A69B5">
              <w:rPr>
                <w:rFonts w:asciiTheme="majorHAnsi" w:hAnsiTheme="majorHAnsi" w:cstheme="majorHAnsi"/>
                <w:i/>
                <w:sz w:val="24"/>
                <w:szCs w:val="24"/>
              </w:rPr>
              <w:t>in</w:t>
            </w:r>
            <w:r w:rsidR="00F21847">
              <w:rPr>
                <w:rFonts w:asciiTheme="majorHAnsi" w:hAnsiTheme="majorHAnsi" w:cstheme="majorHAnsi"/>
                <w:i/>
                <w:sz w:val="24"/>
                <w:szCs w:val="24"/>
              </w:rPr>
              <w:t xml:space="preserve"> </w:t>
            </w:r>
            <w:r w:rsidRPr="007A69B5">
              <w:rPr>
                <w:rFonts w:asciiTheme="majorHAnsi" w:hAnsiTheme="majorHAnsi" w:cstheme="majorHAnsi"/>
                <w:i/>
                <w:sz w:val="24"/>
                <w:szCs w:val="24"/>
              </w:rPr>
              <w:t xml:space="preserve">Furness to </w:t>
            </w:r>
            <w:proofErr w:type="spellStart"/>
            <w:r w:rsidRPr="007A69B5">
              <w:rPr>
                <w:rFonts w:asciiTheme="majorHAnsi" w:hAnsiTheme="majorHAnsi" w:cstheme="majorHAnsi"/>
                <w:i/>
                <w:sz w:val="24"/>
                <w:szCs w:val="24"/>
              </w:rPr>
              <w:t>Askam</w:t>
            </w:r>
            <w:proofErr w:type="spellEnd"/>
          </w:p>
        </w:tc>
        <w:tc>
          <w:tcPr>
            <w:tcW w:w="1984" w:type="dxa"/>
          </w:tcPr>
          <w:p w14:paraId="4AF08E8D" w14:textId="56D12F17" w:rsidR="00316A38" w:rsidRPr="00CB2651" w:rsidRDefault="007A69B5" w:rsidP="00301ED8">
            <w:pPr>
              <w:rPr>
                <w:rFonts w:asciiTheme="majorHAnsi" w:hAnsiTheme="majorHAnsi" w:cstheme="majorHAnsi"/>
                <w:sz w:val="24"/>
                <w:szCs w:val="24"/>
              </w:rPr>
            </w:pPr>
            <w:r>
              <w:rPr>
                <w:rFonts w:asciiTheme="majorHAnsi" w:hAnsiTheme="majorHAnsi" w:cstheme="majorHAnsi"/>
                <w:sz w:val="24"/>
                <w:szCs w:val="24"/>
              </w:rPr>
              <w:t>Westmorland and Furness</w:t>
            </w:r>
          </w:p>
        </w:tc>
        <w:tc>
          <w:tcPr>
            <w:tcW w:w="4536" w:type="dxa"/>
          </w:tcPr>
          <w:p w14:paraId="099997E2" w14:textId="1B4A60CE" w:rsidR="00316A38" w:rsidRPr="00CB2651" w:rsidRDefault="00301ED8" w:rsidP="00301ED8">
            <w:pPr>
              <w:rPr>
                <w:rFonts w:asciiTheme="majorHAnsi" w:hAnsiTheme="majorHAnsi" w:cstheme="majorHAnsi"/>
                <w:sz w:val="24"/>
                <w:szCs w:val="24"/>
              </w:rPr>
            </w:pPr>
            <w:r>
              <w:rPr>
                <w:rFonts w:asciiTheme="majorHAnsi" w:hAnsiTheme="majorHAnsi" w:cstheme="majorHAnsi"/>
                <w:color w:val="000000" w:themeColor="text1"/>
                <w:sz w:val="24"/>
                <w:szCs w:val="24"/>
              </w:rPr>
              <w:t>I</w:t>
            </w:r>
            <w:r w:rsidRPr="00B526E4">
              <w:rPr>
                <w:rFonts w:asciiTheme="majorHAnsi" w:hAnsiTheme="majorHAnsi" w:cstheme="majorHAnsi"/>
                <w:color w:val="000000" w:themeColor="text1"/>
                <w:sz w:val="24"/>
                <w:szCs w:val="24"/>
              </w:rPr>
              <w:t>ni</w:t>
            </w:r>
            <w:r>
              <w:rPr>
                <w:rFonts w:asciiTheme="majorHAnsi" w:hAnsiTheme="majorHAnsi" w:cstheme="majorHAnsi"/>
                <w:color w:val="000000" w:themeColor="text1"/>
                <w:sz w:val="24"/>
                <w:szCs w:val="24"/>
              </w:rPr>
              <w:t xml:space="preserve">tial BEAT Route priority section. </w:t>
            </w:r>
            <w:r>
              <w:rPr>
                <w:rFonts w:asciiTheme="majorHAnsi" w:hAnsiTheme="majorHAnsi" w:cstheme="majorHAnsi"/>
                <w:color w:val="000000" w:themeColor="text1"/>
                <w:sz w:val="24"/>
                <w:szCs w:val="24"/>
              </w:rPr>
              <w:t xml:space="preserve">No alternative to </w:t>
            </w:r>
            <w:r>
              <w:rPr>
                <w:rFonts w:asciiTheme="majorHAnsi" w:hAnsiTheme="majorHAnsi" w:cstheme="majorHAnsi"/>
                <w:color w:val="000000" w:themeColor="text1"/>
                <w:sz w:val="24"/>
                <w:szCs w:val="24"/>
              </w:rPr>
              <w:t xml:space="preserve">A- road identified as high hazard in </w:t>
            </w:r>
            <w:r>
              <w:rPr>
                <w:rFonts w:asciiTheme="majorHAnsi" w:hAnsiTheme="majorHAnsi" w:cstheme="majorHAnsi"/>
                <w:color w:val="000000" w:themeColor="text1"/>
                <w:sz w:val="24"/>
                <w:szCs w:val="24"/>
              </w:rPr>
              <w:t>resident</w:t>
            </w:r>
            <w:r>
              <w:rPr>
                <w:rFonts w:asciiTheme="majorHAnsi" w:hAnsiTheme="majorHAnsi" w:cstheme="majorHAnsi"/>
                <w:color w:val="000000" w:themeColor="text1"/>
                <w:sz w:val="24"/>
                <w:szCs w:val="24"/>
              </w:rPr>
              <w:t xml:space="preserve"> survey</w:t>
            </w:r>
            <w:r>
              <w:rPr>
                <w:rFonts w:asciiTheme="majorHAnsi" w:hAnsiTheme="majorHAnsi" w:cstheme="majorHAnsi"/>
                <w:color w:val="000000" w:themeColor="text1"/>
                <w:sz w:val="24"/>
                <w:szCs w:val="24"/>
              </w:rPr>
              <w:t>.</w:t>
            </w:r>
          </w:p>
        </w:tc>
      </w:tr>
      <w:tr w:rsidR="00316A38" w:rsidRPr="00CB2651" w14:paraId="3F7235F7" w14:textId="77777777" w:rsidTr="00301ED8">
        <w:trPr>
          <w:cantSplit/>
        </w:trPr>
        <w:tc>
          <w:tcPr>
            <w:tcW w:w="2552" w:type="dxa"/>
          </w:tcPr>
          <w:p w14:paraId="7BD2135C" w14:textId="62437733" w:rsidR="00316A38" w:rsidRPr="00CB2651" w:rsidRDefault="007A69B5" w:rsidP="00301ED8">
            <w:pPr>
              <w:rPr>
                <w:rFonts w:asciiTheme="majorHAnsi" w:hAnsiTheme="majorHAnsi" w:cstheme="majorHAnsi"/>
                <w:sz w:val="24"/>
                <w:szCs w:val="24"/>
              </w:rPr>
            </w:pPr>
            <w:proofErr w:type="spellStart"/>
            <w:r>
              <w:rPr>
                <w:rFonts w:asciiTheme="majorHAnsi" w:hAnsiTheme="majorHAnsi" w:cstheme="majorHAnsi"/>
                <w:sz w:val="24"/>
                <w:szCs w:val="24"/>
              </w:rPr>
              <w:t>Askam</w:t>
            </w:r>
            <w:proofErr w:type="spellEnd"/>
            <w:r>
              <w:rPr>
                <w:rFonts w:asciiTheme="majorHAnsi" w:hAnsiTheme="majorHAnsi" w:cstheme="majorHAnsi"/>
                <w:sz w:val="24"/>
                <w:szCs w:val="24"/>
              </w:rPr>
              <w:t xml:space="preserve"> to Barrow in Furness</w:t>
            </w:r>
          </w:p>
        </w:tc>
        <w:tc>
          <w:tcPr>
            <w:tcW w:w="1984" w:type="dxa"/>
          </w:tcPr>
          <w:p w14:paraId="453DBB6A" w14:textId="32086E1B" w:rsidR="00316A38" w:rsidRPr="00CB2651" w:rsidRDefault="007A69B5" w:rsidP="00301ED8">
            <w:pPr>
              <w:rPr>
                <w:rFonts w:asciiTheme="majorHAnsi" w:hAnsiTheme="majorHAnsi" w:cstheme="majorHAnsi"/>
                <w:sz w:val="24"/>
                <w:szCs w:val="24"/>
              </w:rPr>
            </w:pPr>
            <w:r>
              <w:rPr>
                <w:rFonts w:asciiTheme="majorHAnsi" w:hAnsiTheme="majorHAnsi" w:cstheme="majorHAnsi"/>
                <w:sz w:val="24"/>
                <w:szCs w:val="24"/>
              </w:rPr>
              <w:t>Westmorland and Furness</w:t>
            </w:r>
          </w:p>
        </w:tc>
        <w:tc>
          <w:tcPr>
            <w:tcW w:w="4536" w:type="dxa"/>
          </w:tcPr>
          <w:p w14:paraId="6C4BA93F" w14:textId="79C92AAF" w:rsidR="00316A38" w:rsidRPr="00CB2651" w:rsidRDefault="00381FB6" w:rsidP="00381FB6">
            <w:pPr>
              <w:rPr>
                <w:rFonts w:asciiTheme="majorHAnsi" w:hAnsiTheme="majorHAnsi" w:cstheme="majorHAnsi"/>
                <w:sz w:val="24"/>
                <w:szCs w:val="24"/>
              </w:rPr>
            </w:pPr>
            <w:r>
              <w:rPr>
                <w:rFonts w:asciiTheme="majorHAnsi" w:hAnsiTheme="majorHAnsi" w:cstheme="majorHAnsi"/>
                <w:sz w:val="24"/>
                <w:szCs w:val="24"/>
              </w:rPr>
              <w:t xml:space="preserve">Route exists but upgrading is required. </w:t>
            </w:r>
            <w:r w:rsidR="003068CD">
              <w:rPr>
                <w:rFonts w:asciiTheme="majorHAnsi" w:hAnsiTheme="majorHAnsi" w:cstheme="majorHAnsi"/>
                <w:sz w:val="24"/>
                <w:szCs w:val="24"/>
              </w:rPr>
              <w:t xml:space="preserve">Provides important link to Barrow in Furness for employment, higher education, shops, Furness General Hospital and other services. </w:t>
            </w:r>
            <w:r w:rsidR="00301ED8">
              <w:rPr>
                <w:rFonts w:asciiTheme="majorHAnsi" w:hAnsiTheme="majorHAnsi" w:cstheme="majorHAnsi"/>
                <w:sz w:val="24"/>
                <w:szCs w:val="24"/>
              </w:rPr>
              <w:t xml:space="preserve">Achieves link to </w:t>
            </w:r>
            <w:r w:rsidR="00301ED8">
              <w:rPr>
                <w:rFonts w:asciiTheme="majorHAnsi" w:hAnsiTheme="majorHAnsi" w:cstheme="majorHAnsi"/>
                <w:sz w:val="24"/>
                <w:szCs w:val="24"/>
              </w:rPr>
              <w:t>NCN</w:t>
            </w:r>
            <w:r w:rsidR="00301ED8">
              <w:rPr>
                <w:rFonts w:asciiTheme="majorHAnsi" w:hAnsiTheme="majorHAnsi" w:cstheme="majorHAnsi"/>
                <w:sz w:val="24"/>
                <w:szCs w:val="24"/>
              </w:rPr>
              <w:t xml:space="preserve"> Route</w:t>
            </w:r>
            <w:r w:rsidR="00301ED8">
              <w:rPr>
                <w:rFonts w:asciiTheme="majorHAnsi" w:hAnsiTheme="majorHAnsi" w:cstheme="majorHAnsi"/>
                <w:sz w:val="24"/>
                <w:szCs w:val="24"/>
              </w:rPr>
              <w:t>s</w:t>
            </w:r>
            <w:r w:rsidR="00301ED8">
              <w:rPr>
                <w:rFonts w:asciiTheme="majorHAnsi" w:hAnsiTheme="majorHAnsi" w:cstheme="majorHAnsi"/>
                <w:sz w:val="24"/>
                <w:szCs w:val="24"/>
              </w:rPr>
              <w:t xml:space="preserve"> 7</w:t>
            </w:r>
            <w:r w:rsidR="00301ED8">
              <w:rPr>
                <w:rFonts w:asciiTheme="majorHAnsi" w:hAnsiTheme="majorHAnsi" w:cstheme="majorHAnsi"/>
                <w:sz w:val="24"/>
                <w:szCs w:val="24"/>
              </w:rPr>
              <w:t xml:space="preserve">00 and 70. </w:t>
            </w:r>
            <w:r w:rsidR="00301ED8">
              <w:rPr>
                <w:rFonts w:asciiTheme="majorHAnsi" w:hAnsiTheme="majorHAnsi" w:cstheme="majorHAnsi"/>
                <w:sz w:val="24"/>
                <w:szCs w:val="24"/>
              </w:rPr>
              <w:t xml:space="preserve"> </w:t>
            </w:r>
            <w:r w:rsidR="00301ED8">
              <w:rPr>
                <w:rFonts w:asciiTheme="majorHAnsi" w:hAnsiTheme="majorHAnsi" w:cstheme="majorHAnsi"/>
                <w:sz w:val="24"/>
                <w:szCs w:val="24"/>
              </w:rPr>
              <w:t xml:space="preserve">Identified as priority 3 in Barrow in </w:t>
            </w:r>
            <w:proofErr w:type="gramStart"/>
            <w:r w:rsidR="00301ED8">
              <w:rPr>
                <w:rFonts w:asciiTheme="majorHAnsi" w:hAnsiTheme="majorHAnsi" w:cstheme="majorHAnsi"/>
                <w:sz w:val="24"/>
                <w:szCs w:val="24"/>
              </w:rPr>
              <w:t xml:space="preserve">Furness </w:t>
            </w:r>
            <w:r w:rsidR="007A69B5">
              <w:rPr>
                <w:rFonts w:asciiTheme="majorHAnsi" w:hAnsiTheme="majorHAnsi" w:cstheme="majorHAnsi"/>
                <w:sz w:val="24"/>
                <w:szCs w:val="24"/>
              </w:rPr>
              <w:t xml:space="preserve"> LCWIP</w:t>
            </w:r>
            <w:proofErr w:type="gramEnd"/>
            <w:r w:rsidR="00F21847">
              <w:rPr>
                <w:rFonts w:asciiTheme="majorHAnsi" w:hAnsiTheme="majorHAnsi" w:cstheme="majorHAnsi"/>
                <w:sz w:val="24"/>
                <w:szCs w:val="24"/>
              </w:rPr>
              <w:t xml:space="preserve"> cycling network.</w:t>
            </w:r>
          </w:p>
        </w:tc>
      </w:tr>
    </w:tbl>
    <w:p w14:paraId="2F476528" w14:textId="77777777" w:rsidR="00A75577" w:rsidRDefault="00A75577" w:rsidP="00063D50">
      <w:pPr>
        <w:spacing w:after="0"/>
        <w:jc w:val="both"/>
        <w:rPr>
          <w:rFonts w:asciiTheme="majorHAnsi" w:hAnsiTheme="majorHAnsi" w:cstheme="majorHAnsi"/>
          <w:sz w:val="24"/>
          <w:szCs w:val="24"/>
        </w:rPr>
      </w:pPr>
    </w:p>
    <w:p w14:paraId="4408C5DD" w14:textId="77777777" w:rsidR="00FB1C56" w:rsidRPr="000B4F7E" w:rsidRDefault="00CC4D99" w:rsidP="001D2EAD">
      <w:pPr>
        <w:pStyle w:val="Heading2"/>
        <w:rPr>
          <w:rFonts w:cstheme="majorHAnsi"/>
          <w:color w:val="365F91" w:themeColor="accent1" w:themeShade="BF"/>
          <w:sz w:val="24"/>
          <w:szCs w:val="24"/>
        </w:rPr>
      </w:pPr>
      <w:r w:rsidRPr="000B4F7E">
        <w:rPr>
          <w:rFonts w:cstheme="majorHAnsi"/>
          <w:color w:val="365F91" w:themeColor="accent1" w:themeShade="BF"/>
          <w:sz w:val="24"/>
          <w:szCs w:val="24"/>
        </w:rPr>
        <w:t>What We're Doing Now</w:t>
      </w:r>
    </w:p>
    <w:p w14:paraId="1E3C3298" w14:textId="34851207" w:rsidR="00CA7E75" w:rsidRPr="00D3302F" w:rsidRDefault="00071B5E" w:rsidP="00CA7E75">
      <w:pPr>
        <w:jc w:val="both"/>
        <w:rPr>
          <w:rFonts w:asciiTheme="majorHAnsi" w:hAnsiTheme="majorHAnsi" w:cstheme="majorHAnsi"/>
          <w:sz w:val="24"/>
          <w:szCs w:val="24"/>
        </w:rPr>
      </w:pPr>
      <w:r w:rsidRPr="00D3302F">
        <w:rPr>
          <w:rFonts w:asciiTheme="majorHAnsi" w:hAnsiTheme="majorHAnsi" w:cstheme="majorHAnsi"/>
          <w:sz w:val="24"/>
          <w:szCs w:val="24"/>
        </w:rPr>
        <w:t>With s</w:t>
      </w:r>
      <w:r w:rsidR="00CC4D99" w:rsidRPr="00D3302F">
        <w:rPr>
          <w:rFonts w:asciiTheme="majorHAnsi" w:hAnsiTheme="majorHAnsi" w:cstheme="majorHAnsi"/>
          <w:sz w:val="24"/>
          <w:szCs w:val="24"/>
        </w:rPr>
        <w:t xml:space="preserve">trong community support, BEAT submitted an </w:t>
      </w:r>
      <w:r w:rsidR="00AC1E5C">
        <w:rPr>
          <w:rFonts w:asciiTheme="majorHAnsi" w:hAnsiTheme="majorHAnsi" w:cstheme="majorHAnsi"/>
          <w:sz w:val="24"/>
          <w:szCs w:val="24"/>
        </w:rPr>
        <w:t>E</w:t>
      </w:r>
      <w:r w:rsidR="00CC4D99" w:rsidRPr="00D3302F">
        <w:rPr>
          <w:rFonts w:asciiTheme="majorHAnsi" w:hAnsiTheme="majorHAnsi" w:cstheme="majorHAnsi"/>
          <w:sz w:val="24"/>
          <w:szCs w:val="24"/>
        </w:rPr>
        <w:t>x</w:t>
      </w:r>
      <w:r w:rsidR="00AC1E5C">
        <w:rPr>
          <w:rFonts w:asciiTheme="majorHAnsi" w:hAnsiTheme="majorHAnsi" w:cstheme="majorHAnsi"/>
          <w:sz w:val="24"/>
          <w:szCs w:val="24"/>
        </w:rPr>
        <w:t>pression of I</w:t>
      </w:r>
      <w:r w:rsidR="00CC4D99" w:rsidRPr="00D3302F">
        <w:rPr>
          <w:rFonts w:asciiTheme="majorHAnsi" w:hAnsiTheme="majorHAnsi" w:cstheme="majorHAnsi"/>
          <w:sz w:val="24"/>
          <w:szCs w:val="24"/>
        </w:rPr>
        <w:t xml:space="preserve">nterest to the South Copeland </w:t>
      </w:r>
      <w:r w:rsidR="00AC1E5C">
        <w:rPr>
          <w:rFonts w:asciiTheme="majorHAnsi" w:hAnsiTheme="majorHAnsi" w:cstheme="majorHAnsi"/>
          <w:sz w:val="24"/>
          <w:szCs w:val="24"/>
        </w:rPr>
        <w:t>Geological Disposal Facility Community Partnership’s ‘</w:t>
      </w:r>
      <w:r w:rsidR="00CC4D99" w:rsidRPr="00D3302F">
        <w:rPr>
          <w:rFonts w:asciiTheme="majorHAnsi" w:hAnsiTheme="majorHAnsi" w:cstheme="majorHAnsi"/>
          <w:sz w:val="24"/>
          <w:szCs w:val="24"/>
        </w:rPr>
        <w:t>Community Investment Fund</w:t>
      </w:r>
      <w:r w:rsidR="00AC1E5C">
        <w:rPr>
          <w:rFonts w:asciiTheme="majorHAnsi" w:hAnsiTheme="majorHAnsi" w:cstheme="majorHAnsi"/>
          <w:sz w:val="24"/>
          <w:szCs w:val="24"/>
        </w:rPr>
        <w:t>’</w:t>
      </w:r>
      <w:r w:rsidR="00CC4D99" w:rsidRPr="00D3302F">
        <w:rPr>
          <w:rFonts w:asciiTheme="majorHAnsi" w:hAnsiTheme="majorHAnsi" w:cstheme="majorHAnsi"/>
          <w:sz w:val="24"/>
          <w:szCs w:val="24"/>
        </w:rPr>
        <w:t xml:space="preserve"> and has been invited to apply for funding.</w:t>
      </w:r>
      <w:r w:rsidR="005076DA" w:rsidRPr="00D3302F">
        <w:rPr>
          <w:rFonts w:asciiTheme="majorHAnsi" w:hAnsiTheme="majorHAnsi" w:cstheme="majorHAnsi"/>
          <w:sz w:val="24"/>
          <w:szCs w:val="24"/>
        </w:rPr>
        <w:t xml:space="preserve">  </w:t>
      </w:r>
      <w:r w:rsidR="00CC4D99" w:rsidRPr="00D3302F">
        <w:rPr>
          <w:rFonts w:asciiTheme="majorHAnsi" w:hAnsiTheme="majorHAnsi" w:cstheme="majorHAnsi"/>
          <w:sz w:val="24"/>
          <w:szCs w:val="24"/>
        </w:rPr>
        <w:t xml:space="preserve">The aim is to secure </w:t>
      </w:r>
      <w:r w:rsidR="005076DA" w:rsidRPr="00D3302F">
        <w:rPr>
          <w:rFonts w:asciiTheme="majorHAnsi" w:hAnsiTheme="majorHAnsi" w:cstheme="majorHAnsi"/>
          <w:sz w:val="24"/>
          <w:szCs w:val="24"/>
        </w:rPr>
        <w:t xml:space="preserve">funding </w:t>
      </w:r>
      <w:r w:rsidR="00CC4D99" w:rsidRPr="00D3302F">
        <w:rPr>
          <w:rFonts w:asciiTheme="majorHAnsi" w:hAnsiTheme="majorHAnsi" w:cstheme="majorHAnsi"/>
          <w:sz w:val="24"/>
          <w:szCs w:val="24"/>
        </w:rPr>
        <w:t xml:space="preserve">to carry out a detailed </w:t>
      </w:r>
      <w:r w:rsidR="0063526C" w:rsidRPr="00D3302F">
        <w:rPr>
          <w:rFonts w:asciiTheme="majorHAnsi" w:hAnsiTheme="majorHAnsi" w:cstheme="majorHAnsi"/>
          <w:sz w:val="24"/>
          <w:szCs w:val="24"/>
        </w:rPr>
        <w:t xml:space="preserve">Stage 1 </w:t>
      </w:r>
      <w:r w:rsidR="00CC4D99" w:rsidRPr="00D3302F">
        <w:rPr>
          <w:rFonts w:asciiTheme="majorHAnsi" w:hAnsiTheme="majorHAnsi" w:cstheme="majorHAnsi"/>
          <w:sz w:val="24"/>
          <w:szCs w:val="24"/>
        </w:rPr>
        <w:t>study, led by Walk Wheel Cycle Trust</w:t>
      </w:r>
      <w:r w:rsidR="008312D0" w:rsidRPr="00D3302F">
        <w:rPr>
          <w:rFonts w:asciiTheme="majorHAnsi" w:hAnsiTheme="majorHAnsi" w:cstheme="majorHAnsi"/>
          <w:sz w:val="24"/>
          <w:szCs w:val="24"/>
        </w:rPr>
        <w:t>.</w:t>
      </w:r>
      <w:r w:rsidR="00CC4D99" w:rsidRPr="00D3302F">
        <w:rPr>
          <w:rFonts w:asciiTheme="majorHAnsi" w:hAnsiTheme="majorHAnsi" w:cstheme="majorHAnsi"/>
          <w:sz w:val="24"/>
          <w:szCs w:val="24"/>
        </w:rPr>
        <w:t xml:space="preserve"> This study will </w:t>
      </w:r>
      <w:r w:rsidRPr="00D3302F">
        <w:rPr>
          <w:rFonts w:asciiTheme="majorHAnsi" w:hAnsiTheme="majorHAnsi" w:cstheme="majorHAnsi"/>
          <w:sz w:val="24"/>
          <w:szCs w:val="24"/>
        </w:rPr>
        <w:t xml:space="preserve">initially </w:t>
      </w:r>
      <w:r w:rsidR="008155E4" w:rsidRPr="00D3302F">
        <w:rPr>
          <w:rFonts w:asciiTheme="majorHAnsi" w:hAnsiTheme="majorHAnsi" w:cstheme="majorHAnsi"/>
          <w:sz w:val="24"/>
          <w:szCs w:val="24"/>
        </w:rPr>
        <w:t xml:space="preserve">consider </w:t>
      </w:r>
      <w:r w:rsidR="00CC4D99" w:rsidRPr="00D3302F">
        <w:rPr>
          <w:rFonts w:asciiTheme="majorHAnsi" w:hAnsiTheme="majorHAnsi" w:cstheme="majorHAnsi"/>
          <w:sz w:val="24"/>
          <w:szCs w:val="24"/>
        </w:rPr>
        <w:t>two key sections:</w:t>
      </w:r>
    </w:p>
    <w:p w14:paraId="06C752B2" w14:textId="15BA18F5" w:rsidR="00CA7E75" w:rsidRPr="00D3302F" w:rsidRDefault="00CC4D99" w:rsidP="00CA7E75">
      <w:pPr>
        <w:jc w:val="both"/>
        <w:rPr>
          <w:rFonts w:asciiTheme="majorHAnsi" w:hAnsiTheme="majorHAnsi" w:cstheme="majorHAnsi"/>
          <w:sz w:val="24"/>
          <w:szCs w:val="24"/>
        </w:rPr>
      </w:pPr>
      <w:r w:rsidRPr="00D3302F">
        <w:rPr>
          <w:rFonts w:asciiTheme="majorHAnsi" w:hAnsiTheme="majorHAnsi" w:cstheme="majorHAnsi"/>
          <w:sz w:val="24"/>
          <w:szCs w:val="24"/>
        </w:rPr>
        <w:t>• Millom High School to Green Road Station (approx. 4.25 km)</w:t>
      </w:r>
    </w:p>
    <w:p w14:paraId="7421F7C8" w14:textId="1F5C3AAF" w:rsidR="00CA7E75" w:rsidRPr="00D3302F" w:rsidRDefault="00CC4D99" w:rsidP="00E27E7C">
      <w:pPr>
        <w:spacing w:after="0"/>
        <w:jc w:val="both"/>
        <w:rPr>
          <w:rFonts w:asciiTheme="majorHAnsi" w:hAnsiTheme="majorHAnsi" w:cstheme="majorHAnsi"/>
          <w:sz w:val="24"/>
          <w:szCs w:val="24"/>
        </w:rPr>
      </w:pPr>
      <w:r w:rsidRPr="00D3302F">
        <w:rPr>
          <w:rFonts w:asciiTheme="majorHAnsi" w:hAnsiTheme="majorHAnsi" w:cstheme="majorHAnsi"/>
          <w:sz w:val="24"/>
          <w:szCs w:val="24"/>
        </w:rPr>
        <w:t>• Haverigg Road/Sea Wall to Silecroft Station (approx. 6 km)</w:t>
      </w:r>
    </w:p>
    <w:p w14:paraId="47232794" w14:textId="77777777" w:rsidR="00E27E7C" w:rsidRPr="00D3302F" w:rsidRDefault="00E27E7C" w:rsidP="00E27E7C">
      <w:pPr>
        <w:spacing w:after="0"/>
        <w:jc w:val="both"/>
        <w:rPr>
          <w:rFonts w:asciiTheme="majorHAnsi" w:hAnsiTheme="majorHAnsi" w:cstheme="majorHAnsi"/>
          <w:sz w:val="24"/>
          <w:szCs w:val="24"/>
        </w:rPr>
      </w:pPr>
    </w:p>
    <w:p w14:paraId="1F9B7725" w14:textId="30441096" w:rsidR="00FB1C56" w:rsidRPr="00D3302F" w:rsidRDefault="00CC4D99" w:rsidP="00063D50">
      <w:pPr>
        <w:jc w:val="both"/>
        <w:rPr>
          <w:rFonts w:asciiTheme="majorHAnsi" w:hAnsiTheme="majorHAnsi" w:cstheme="majorHAnsi"/>
          <w:sz w:val="24"/>
          <w:szCs w:val="24"/>
        </w:rPr>
      </w:pPr>
      <w:r w:rsidRPr="00D3302F">
        <w:rPr>
          <w:rFonts w:asciiTheme="majorHAnsi" w:hAnsiTheme="majorHAnsi" w:cstheme="majorHAnsi"/>
          <w:sz w:val="24"/>
          <w:szCs w:val="24"/>
        </w:rPr>
        <w:t>These routes link into the Millom Town Deal active travel improvement</w:t>
      </w:r>
      <w:r w:rsidR="00DD09A5" w:rsidRPr="00D3302F">
        <w:rPr>
          <w:rFonts w:asciiTheme="majorHAnsi" w:hAnsiTheme="majorHAnsi" w:cstheme="majorHAnsi"/>
          <w:sz w:val="24"/>
          <w:szCs w:val="24"/>
        </w:rPr>
        <w:t xml:space="preserve"> project</w:t>
      </w:r>
      <w:r w:rsidRPr="00D3302F">
        <w:rPr>
          <w:rFonts w:asciiTheme="majorHAnsi" w:hAnsiTheme="majorHAnsi" w:cstheme="majorHAnsi"/>
          <w:sz w:val="24"/>
          <w:szCs w:val="24"/>
        </w:rPr>
        <w:t xml:space="preserve">, extending the network and complementing other planned </w:t>
      </w:r>
      <w:r w:rsidR="00071B5E" w:rsidRPr="00D3302F">
        <w:rPr>
          <w:rFonts w:asciiTheme="majorHAnsi" w:hAnsiTheme="majorHAnsi" w:cstheme="majorHAnsi"/>
          <w:sz w:val="24"/>
          <w:szCs w:val="24"/>
        </w:rPr>
        <w:t>work.</w:t>
      </w:r>
    </w:p>
    <w:p w14:paraId="6A736C14" w14:textId="249F7C37" w:rsidR="00071B5E" w:rsidRPr="00D3302F" w:rsidRDefault="00071B5E" w:rsidP="00063D50">
      <w:pPr>
        <w:jc w:val="both"/>
        <w:rPr>
          <w:rFonts w:asciiTheme="majorHAnsi" w:hAnsiTheme="majorHAnsi" w:cstheme="majorHAnsi"/>
          <w:sz w:val="24"/>
          <w:szCs w:val="24"/>
        </w:rPr>
      </w:pPr>
      <w:r w:rsidRPr="00D3302F">
        <w:rPr>
          <w:rFonts w:asciiTheme="majorHAnsi" w:hAnsiTheme="majorHAnsi" w:cstheme="majorHAnsi"/>
          <w:sz w:val="24"/>
          <w:szCs w:val="24"/>
        </w:rPr>
        <w:t>Whilst the work progresses in this area we continue to explore funding options to carry out a similar detailed study consid</w:t>
      </w:r>
      <w:r w:rsidR="001D2EAD" w:rsidRPr="00D3302F">
        <w:rPr>
          <w:rFonts w:asciiTheme="majorHAnsi" w:hAnsiTheme="majorHAnsi" w:cstheme="majorHAnsi"/>
          <w:sz w:val="24"/>
          <w:szCs w:val="24"/>
        </w:rPr>
        <w:t xml:space="preserve">ering route options </w:t>
      </w:r>
      <w:r w:rsidR="00E27E7C" w:rsidRPr="00D3302F">
        <w:rPr>
          <w:rFonts w:asciiTheme="majorHAnsi" w:hAnsiTheme="majorHAnsi" w:cstheme="majorHAnsi"/>
          <w:sz w:val="24"/>
          <w:szCs w:val="24"/>
        </w:rPr>
        <w:t xml:space="preserve">for </w:t>
      </w:r>
      <w:proofErr w:type="spellStart"/>
      <w:r w:rsidR="001D2EAD" w:rsidRPr="00D3302F">
        <w:rPr>
          <w:rFonts w:asciiTheme="majorHAnsi" w:hAnsiTheme="majorHAnsi" w:cstheme="majorHAnsi"/>
          <w:sz w:val="24"/>
          <w:szCs w:val="24"/>
        </w:rPr>
        <w:t>Ask</w:t>
      </w:r>
      <w:r w:rsidRPr="00D3302F">
        <w:rPr>
          <w:rFonts w:asciiTheme="majorHAnsi" w:hAnsiTheme="majorHAnsi" w:cstheme="majorHAnsi"/>
          <w:sz w:val="24"/>
          <w:szCs w:val="24"/>
        </w:rPr>
        <w:t>am</w:t>
      </w:r>
      <w:proofErr w:type="spellEnd"/>
      <w:r w:rsidR="000B4F7E">
        <w:rPr>
          <w:rFonts w:asciiTheme="majorHAnsi" w:hAnsiTheme="majorHAnsi" w:cstheme="majorHAnsi"/>
          <w:sz w:val="24"/>
          <w:szCs w:val="24"/>
        </w:rPr>
        <w:t xml:space="preserve"> </w:t>
      </w:r>
      <w:r w:rsidR="00AC1E5C">
        <w:rPr>
          <w:rFonts w:asciiTheme="majorHAnsi" w:hAnsiTheme="majorHAnsi" w:cstheme="majorHAnsi"/>
          <w:sz w:val="24"/>
          <w:szCs w:val="24"/>
        </w:rPr>
        <w:t>in</w:t>
      </w:r>
      <w:r w:rsidR="000B4F7E">
        <w:rPr>
          <w:rFonts w:asciiTheme="majorHAnsi" w:hAnsiTheme="majorHAnsi" w:cstheme="majorHAnsi"/>
          <w:sz w:val="24"/>
          <w:szCs w:val="24"/>
        </w:rPr>
        <w:t xml:space="preserve"> </w:t>
      </w:r>
      <w:r w:rsidR="00AC1E5C">
        <w:rPr>
          <w:rFonts w:asciiTheme="majorHAnsi" w:hAnsiTheme="majorHAnsi" w:cstheme="majorHAnsi"/>
          <w:sz w:val="24"/>
          <w:szCs w:val="24"/>
        </w:rPr>
        <w:t>Furness</w:t>
      </w:r>
      <w:r w:rsidR="00E27E7C" w:rsidRPr="00D3302F">
        <w:rPr>
          <w:rFonts w:asciiTheme="majorHAnsi" w:hAnsiTheme="majorHAnsi" w:cstheme="majorHAnsi"/>
          <w:sz w:val="24"/>
          <w:szCs w:val="24"/>
        </w:rPr>
        <w:t>, Kirkby</w:t>
      </w:r>
      <w:r w:rsidR="000B4F7E">
        <w:rPr>
          <w:rFonts w:asciiTheme="majorHAnsi" w:hAnsiTheme="majorHAnsi" w:cstheme="majorHAnsi"/>
          <w:sz w:val="24"/>
          <w:szCs w:val="24"/>
        </w:rPr>
        <w:t xml:space="preserve"> </w:t>
      </w:r>
      <w:r w:rsidR="00AC1E5C">
        <w:rPr>
          <w:rFonts w:asciiTheme="majorHAnsi" w:hAnsiTheme="majorHAnsi" w:cstheme="majorHAnsi"/>
          <w:sz w:val="24"/>
          <w:szCs w:val="24"/>
        </w:rPr>
        <w:t>in</w:t>
      </w:r>
      <w:r w:rsidR="000B4F7E">
        <w:rPr>
          <w:rFonts w:asciiTheme="majorHAnsi" w:hAnsiTheme="majorHAnsi" w:cstheme="majorHAnsi"/>
          <w:sz w:val="24"/>
          <w:szCs w:val="24"/>
        </w:rPr>
        <w:t xml:space="preserve"> </w:t>
      </w:r>
      <w:r w:rsidR="00AC1E5C">
        <w:rPr>
          <w:rFonts w:asciiTheme="majorHAnsi" w:hAnsiTheme="majorHAnsi" w:cstheme="majorHAnsi"/>
          <w:sz w:val="24"/>
          <w:szCs w:val="24"/>
        </w:rPr>
        <w:t>Furness</w:t>
      </w:r>
      <w:r w:rsidR="00E27E7C" w:rsidRPr="00D3302F">
        <w:rPr>
          <w:rFonts w:asciiTheme="majorHAnsi" w:hAnsiTheme="majorHAnsi" w:cstheme="majorHAnsi"/>
          <w:sz w:val="24"/>
          <w:szCs w:val="24"/>
        </w:rPr>
        <w:t>, and Broughton</w:t>
      </w:r>
      <w:r w:rsidR="000B4F7E">
        <w:rPr>
          <w:rFonts w:asciiTheme="majorHAnsi" w:hAnsiTheme="majorHAnsi" w:cstheme="majorHAnsi"/>
          <w:sz w:val="24"/>
          <w:szCs w:val="24"/>
        </w:rPr>
        <w:t xml:space="preserve"> </w:t>
      </w:r>
      <w:r w:rsidR="00AC1E5C">
        <w:rPr>
          <w:rFonts w:asciiTheme="majorHAnsi" w:hAnsiTheme="majorHAnsi" w:cstheme="majorHAnsi"/>
          <w:sz w:val="24"/>
          <w:szCs w:val="24"/>
        </w:rPr>
        <w:t>in</w:t>
      </w:r>
      <w:r w:rsidR="000B4F7E">
        <w:rPr>
          <w:rFonts w:asciiTheme="majorHAnsi" w:hAnsiTheme="majorHAnsi" w:cstheme="majorHAnsi"/>
          <w:sz w:val="24"/>
          <w:szCs w:val="24"/>
        </w:rPr>
        <w:t xml:space="preserve"> </w:t>
      </w:r>
      <w:r w:rsidRPr="00D3302F">
        <w:rPr>
          <w:rFonts w:asciiTheme="majorHAnsi" w:hAnsiTheme="majorHAnsi" w:cstheme="majorHAnsi"/>
          <w:sz w:val="24"/>
          <w:szCs w:val="24"/>
        </w:rPr>
        <w:t>Furness.</w:t>
      </w:r>
    </w:p>
    <w:p w14:paraId="652CB88F" w14:textId="77777777" w:rsidR="00FB1C56" w:rsidRPr="000B4F7E" w:rsidRDefault="00CC4D99" w:rsidP="001D2EAD">
      <w:pPr>
        <w:pStyle w:val="Heading2"/>
        <w:rPr>
          <w:rFonts w:cstheme="majorHAnsi"/>
          <w:color w:val="002060"/>
          <w:sz w:val="24"/>
          <w:szCs w:val="24"/>
        </w:rPr>
      </w:pPr>
      <w:r w:rsidRPr="000B4F7E">
        <w:rPr>
          <w:rFonts w:cstheme="majorHAnsi"/>
          <w:color w:val="002060"/>
          <w:sz w:val="24"/>
          <w:szCs w:val="24"/>
        </w:rPr>
        <w:t>Community Support and Strategic Fit</w:t>
      </w:r>
    </w:p>
    <w:p w14:paraId="58468EF7" w14:textId="77777777" w:rsidR="00FF2CDC" w:rsidRPr="00D3302F" w:rsidRDefault="00CC4D99" w:rsidP="001D2EAD">
      <w:pPr>
        <w:rPr>
          <w:rFonts w:asciiTheme="majorHAnsi" w:hAnsiTheme="majorHAnsi" w:cstheme="majorHAnsi"/>
          <w:sz w:val="24"/>
          <w:szCs w:val="24"/>
        </w:rPr>
      </w:pPr>
      <w:r w:rsidRPr="00D3302F">
        <w:rPr>
          <w:rFonts w:asciiTheme="majorHAnsi" w:hAnsiTheme="majorHAnsi" w:cstheme="majorHAnsi"/>
          <w:sz w:val="24"/>
          <w:szCs w:val="24"/>
        </w:rPr>
        <w:t>BEAT Route enjoys strong community backing and aligns with a range of local and regional strategies, including:</w:t>
      </w:r>
    </w:p>
    <w:p w14:paraId="7FB13943" w14:textId="222B74C1" w:rsidR="00FB1C56" w:rsidRPr="00D3302F" w:rsidRDefault="00CC4D99" w:rsidP="001D2EAD">
      <w:pPr>
        <w:rPr>
          <w:rFonts w:asciiTheme="majorHAnsi" w:hAnsiTheme="majorHAnsi" w:cstheme="majorHAnsi"/>
          <w:sz w:val="24"/>
          <w:szCs w:val="24"/>
        </w:rPr>
      </w:pPr>
      <w:r w:rsidRPr="00D3302F">
        <w:rPr>
          <w:rFonts w:asciiTheme="majorHAnsi" w:hAnsiTheme="majorHAnsi" w:cstheme="majorHAnsi"/>
          <w:sz w:val="24"/>
          <w:szCs w:val="24"/>
        </w:rPr>
        <w:t xml:space="preserve">• </w:t>
      </w:r>
      <w:hyperlink r:id="rId7" w:history="1">
        <w:r w:rsidR="00DB0596" w:rsidRPr="00DB0596">
          <w:rPr>
            <w:rStyle w:val="Hyperlink"/>
            <w:rFonts w:asciiTheme="majorHAnsi" w:hAnsiTheme="majorHAnsi" w:cstheme="majorHAnsi"/>
            <w:sz w:val="24"/>
            <w:szCs w:val="24"/>
          </w:rPr>
          <w:t>Cumberland Joint Local Health and-Wellbeing Strategy (2023-2028)</w:t>
        </w:r>
      </w:hyperlink>
      <w:r w:rsidRPr="00D3302F">
        <w:rPr>
          <w:rFonts w:asciiTheme="majorHAnsi" w:hAnsiTheme="majorHAnsi" w:cstheme="majorHAnsi"/>
          <w:sz w:val="24"/>
          <w:szCs w:val="24"/>
        </w:rPr>
        <w:br/>
        <w:t xml:space="preserve">• </w:t>
      </w:r>
      <w:hyperlink r:id="rId8" w:anchor="inbox/FMfcgzQcqlKQqzKMvXGPrRPfKzrQjdvg?compose=GTvVlcSDZqfpWKnWMDtqnNLlVCPDgxbbcRxFnpVBjDcLBtwLTwTZXTHDhFbjtdPjNGPlDQZXSKZlf&amp;projector=1&amp;messagePartId=0.1" w:history="1">
        <w:r w:rsidR="00DB0596" w:rsidRPr="00DB0596">
          <w:rPr>
            <w:rStyle w:val="Hyperlink"/>
            <w:rFonts w:asciiTheme="majorHAnsi" w:hAnsiTheme="majorHAnsi" w:cstheme="majorHAnsi"/>
            <w:sz w:val="24"/>
            <w:szCs w:val="24"/>
          </w:rPr>
          <w:t>Cumberland Council Plan (2023-2027)</w:t>
        </w:r>
      </w:hyperlink>
      <w:r w:rsidR="00DB0596">
        <w:rPr>
          <w:rFonts w:asciiTheme="majorHAnsi" w:hAnsiTheme="majorHAnsi" w:cstheme="majorHAnsi"/>
          <w:sz w:val="24"/>
          <w:szCs w:val="24"/>
        </w:rPr>
        <w:t xml:space="preserve"> </w:t>
      </w:r>
      <w:r w:rsidRPr="00D3302F">
        <w:rPr>
          <w:rFonts w:asciiTheme="majorHAnsi" w:hAnsiTheme="majorHAnsi" w:cstheme="majorHAnsi"/>
          <w:sz w:val="24"/>
          <w:szCs w:val="24"/>
        </w:rPr>
        <w:br/>
        <w:t>•</w:t>
      </w:r>
      <w:r w:rsidR="00171F6A">
        <w:rPr>
          <w:rFonts w:asciiTheme="majorHAnsi" w:hAnsiTheme="majorHAnsi" w:cstheme="majorHAnsi"/>
          <w:sz w:val="24"/>
          <w:szCs w:val="24"/>
        </w:rPr>
        <w:t xml:space="preserve"> </w:t>
      </w:r>
      <w:hyperlink r:id="rId9" w:anchor="inbox/FMfcgzQcqlKQqxDLZxsDLPVKxDQQmHp" w:history="1">
        <w:r w:rsidR="00171F6A" w:rsidRPr="00171F6A">
          <w:rPr>
            <w:rStyle w:val="Hyperlink"/>
            <w:rFonts w:asciiTheme="majorHAnsi" w:hAnsiTheme="majorHAnsi" w:cstheme="majorHAnsi"/>
            <w:sz w:val="24"/>
            <w:szCs w:val="24"/>
          </w:rPr>
          <w:t>Copeland Local Plan (2021-2039)</w:t>
        </w:r>
      </w:hyperlink>
      <w:r w:rsidRPr="00D3302F">
        <w:rPr>
          <w:rFonts w:asciiTheme="majorHAnsi" w:hAnsiTheme="majorHAnsi" w:cstheme="majorHAnsi"/>
          <w:sz w:val="24"/>
          <w:szCs w:val="24"/>
        </w:rPr>
        <w:br/>
        <w:t xml:space="preserve">• </w:t>
      </w:r>
      <w:hyperlink r:id="rId10" w:history="1">
        <w:r w:rsidR="00171F6A" w:rsidRPr="00171F6A">
          <w:rPr>
            <w:rStyle w:val="Hyperlink"/>
            <w:rFonts w:asciiTheme="majorHAnsi" w:hAnsiTheme="majorHAnsi" w:cstheme="majorHAnsi"/>
            <w:sz w:val="24"/>
            <w:szCs w:val="24"/>
          </w:rPr>
          <w:t>Cumbria Transport Infrastructure Plan (2022-2037)</w:t>
        </w:r>
      </w:hyperlink>
      <w:r w:rsidRPr="00D3302F">
        <w:rPr>
          <w:rFonts w:asciiTheme="majorHAnsi" w:hAnsiTheme="majorHAnsi" w:cstheme="majorHAnsi"/>
          <w:sz w:val="24"/>
          <w:szCs w:val="24"/>
        </w:rPr>
        <w:br/>
        <w:t xml:space="preserve">• </w:t>
      </w:r>
      <w:hyperlink r:id="rId11" w:history="1">
        <w:r w:rsidR="00171F6A" w:rsidRPr="00171F6A">
          <w:rPr>
            <w:rStyle w:val="Hyperlink"/>
            <w:rFonts w:asciiTheme="majorHAnsi" w:hAnsiTheme="majorHAnsi" w:cstheme="majorHAnsi"/>
            <w:sz w:val="24"/>
            <w:szCs w:val="24"/>
          </w:rPr>
          <w:t>Cumbria Destination Management Plan (2024-2030)</w:t>
        </w:r>
      </w:hyperlink>
      <w:r w:rsidR="00171F6A">
        <w:rPr>
          <w:rFonts w:asciiTheme="majorHAnsi" w:hAnsiTheme="majorHAnsi" w:cstheme="majorHAnsi"/>
          <w:sz w:val="24"/>
          <w:szCs w:val="24"/>
        </w:rPr>
        <w:t xml:space="preserve"> </w:t>
      </w:r>
      <w:r w:rsidRPr="00D3302F">
        <w:rPr>
          <w:rFonts w:asciiTheme="majorHAnsi" w:hAnsiTheme="majorHAnsi" w:cstheme="majorHAnsi"/>
          <w:sz w:val="24"/>
          <w:szCs w:val="24"/>
        </w:rPr>
        <w:br/>
      </w:r>
      <w:r w:rsidRPr="00D3302F">
        <w:rPr>
          <w:rFonts w:asciiTheme="majorHAnsi" w:hAnsiTheme="majorHAnsi" w:cstheme="majorHAnsi"/>
          <w:sz w:val="24"/>
          <w:szCs w:val="24"/>
        </w:rPr>
        <w:lastRenderedPageBreak/>
        <w:br/>
        <w:t xml:space="preserve">The project also contributes to national goals for sustainable transport and public health. By improving access and connectivity, BEAT </w:t>
      </w:r>
      <w:r w:rsidR="0063526C" w:rsidRPr="00D3302F">
        <w:rPr>
          <w:rFonts w:asciiTheme="majorHAnsi" w:hAnsiTheme="majorHAnsi" w:cstheme="majorHAnsi"/>
          <w:sz w:val="24"/>
          <w:szCs w:val="24"/>
        </w:rPr>
        <w:t xml:space="preserve">Route </w:t>
      </w:r>
      <w:r w:rsidRPr="00D3302F">
        <w:rPr>
          <w:rFonts w:asciiTheme="majorHAnsi" w:hAnsiTheme="majorHAnsi" w:cstheme="majorHAnsi"/>
          <w:sz w:val="24"/>
          <w:szCs w:val="24"/>
        </w:rPr>
        <w:t xml:space="preserve">supports healthier communities, stronger local economies, and a </w:t>
      </w:r>
      <w:r w:rsidR="00B47CBD" w:rsidRPr="00D3302F">
        <w:rPr>
          <w:rFonts w:asciiTheme="majorHAnsi" w:hAnsiTheme="majorHAnsi" w:cstheme="majorHAnsi"/>
          <w:sz w:val="24"/>
          <w:szCs w:val="24"/>
        </w:rPr>
        <w:t>climate positive</w:t>
      </w:r>
      <w:r w:rsidRPr="00D3302F">
        <w:rPr>
          <w:rFonts w:asciiTheme="majorHAnsi" w:hAnsiTheme="majorHAnsi" w:cstheme="majorHAnsi"/>
          <w:sz w:val="24"/>
          <w:szCs w:val="24"/>
        </w:rPr>
        <w:t xml:space="preserve"> future.</w:t>
      </w:r>
    </w:p>
    <w:p w14:paraId="4CEEAE15" w14:textId="77777777" w:rsidR="00FB1C56" w:rsidRPr="000B4F7E" w:rsidRDefault="00CC4D99" w:rsidP="001D2EAD">
      <w:pPr>
        <w:pStyle w:val="Heading2"/>
        <w:rPr>
          <w:rFonts w:cstheme="majorHAnsi"/>
          <w:color w:val="365F91" w:themeColor="accent1" w:themeShade="BF"/>
          <w:sz w:val="24"/>
          <w:szCs w:val="24"/>
        </w:rPr>
      </w:pPr>
      <w:r w:rsidRPr="000B4F7E">
        <w:rPr>
          <w:rFonts w:cstheme="majorHAnsi"/>
          <w:color w:val="365F91" w:themeColor="accent1" w:themeShade="BF"/>
          <w:sz w:val="24"/>
          <w:szCs w:val="24"/>
        </w:rPr>
        <w:t>Next Steps</w:t>
      </w:r>
    </w:p>
    <w:p w14:paraId="7B994773" w14:textId="6E02C967" w:rsidR="00FB1C56" w:rsidRPr="00D3302F" w:rsidRDefault="00CC4D99" w:rsidP="001D2EAD">
      <w:pPr>
        <w:rPr>
          <w:rFonts w:asciiTheme="majorHAnsi" w:hAnsiTheme="majorHAnsi" w:cstheme="majorHAnsi"/>
          <w:sz w:val="24"/>
          <w:szCs w:val="24"/>
        </w:rPr>
      </w:pPr>
      <w:r w:rsidRPr="00D3302F">
        <w:rPr>
          <w:rFonts w:asciiTheme="majorHAnsi" w:hAnsiTheme="majorHAnsi" w:cstheme="majorHAnsi"/>
          <w:sz w:val="24"/>
          <w:szCs w:val="24"/>
        </w:rPr>
        <w:t xml:space="preserve">Once </w:t>
      </w:r>
      <w:r w:rsidR="00063D50" w:rsidRPr="00D3302F">
        <w:rPr>
          <w:rFonts w:asciiTheme="majorHAnsi" w:hAnsiTheme="majorHAnsi" w:cstheme="majorHAnsi"/>
          <w:sz w:val="24"/>
          <w:szCs w:val="24"/>
        </w:rPr>
        <w:t xml:space="preserve">Stage 1 </w:t>
      </w:r>
      <w:r w:rsidRPr="00D3302F">
        <w:rPr>
          <w:rFonts w:asciiTheme="majorHAnsi" w:hAnsiTheme="majorHAnsi" w:cstheme="majorHAnsi"/>
          <w:sz w:val="24"/>
          <w:szCs w:val="24"/>
        </w:rPr>
        <w:t>work is complete</w:t>
      </w:r>
      <w:r w:rsidR="00EC2D18" w:rsidRPr="00D3302F">
        <w:rPr>
          <w:rFonts w:asciiTheme="majorHAnsi" w:hAnsiTheme="majorHAnsi" w:cstheme="majorHAnsi"/>
          <w:sz w:val="24"/>
          <w:szCs w:val="24"/>
        </w:rPr>
        <w:t xml:space="preserve"> for sections of route the project </w:t>
      </w:r>
      <w:r w:rsidRPr="00D3302F">
        <w:rPr>
          <w:rFonts w:asciiTheme="majorHAnsi" w:hAnsiTheme="majorHAnsi" w:cstheme="majorHAnsi"/>
          <w:sz w:val="24"/>
          <w:szCs w:val="24"/>
        </w:rPr>
        <w:t xml:space="preserve">will </w:t>
      </w:r>
      <w:r w:rsidR="0063526C" w:rsidRPr="00D3302F">
        <w:rPr>
          <w:rFonts w:asciiTheme="majorHAnsi" w:hAnsiTheme="majorHAnsi" w:cstheme="majorHAnsi"/>
          <w:sz w:val="24"/>
          <w:szCs w:val="24"/>
        </w:rPr>
        <w:t>p</w:t>
      </w:r>
      <w:r w:rsidR="00954651" w:rsidRPr="00D3302F">
        <w:rPr>
          <w:rFonts w:asciiTheme="majorHAnsi" w:hAnsiTheme="majorHAnsi" w:cstheme="majorHAnsi"/>
          <w:sz w:val="24"/>
          <w:szCs w:val="24"/>
        </w:rPr>
        <w:t>ursue</w:t>
      </w:r>
      <w:r w:rsidR="0063526C" w:rsidRPr="00D3302F">
        <w:rPr>
          <w:rFonts w:asciiTheme="majorHAnsi" w:hAnsiTheme="majorHAnsi" w:cstheme="majorHAnsi"/>
          <w:sz w:val="24"/>
          <w:szCs w:val="24"/>
        </w:rPr>
        <w:t xml:space="preserve"> </w:t>
      </w:r>
      <w:r w:rsidRPr="00D3302F">
        <w:rPr>
          <w:rFonts w:asciiTheme="majorHAnsi" w:hAnsiTheme="majorHAnsi" w:cstheme="majorHAnsi"/>
          <w:sz w:val="24"/>
          <w:szCs w:val="24"/>
        </w:rPr>
        <w:t xml:space="preserve">funding </w:t>
      </w:r>
      <w:r w:rsidR="00063D50" w:rsidRPr="00D3302F">
        <w:rPr>
          <w:rFonts w:asciiTheme="majorHAnsi" w:hAnsiTheme="majorHAnsi" w:cstheme="majorHAnsi"/>
          <w:sz w:val="24"/>
          <w:szCs w:val="24"/>
        </w:rPr>
        <w:t>for Stage 2 work to deliver the</w:t>
      </w:r>
      <w:r w:rsidR="00E27E7C" w:rsidRPr="00D3302F">
        <w:rPr>
          <w:rFonts w:asciiTheme="majorHAnsi" w:hAnsiTheme="majorHAnsi" w:cstheme="majorHAnsi"/>
          <w:sz w:val="24"/>
          <w:szCs w:val="24"/>
        </w:rPr>
        <w:t>se</w:t>
      </w:r>
      <w:r w:rsidR="00063D50" w:rsidRPr="00D3302F">
        <w:rPr>
          <w:rFonts w:asciiTheme="majorHAnsi" w:hAnsiTheme="majorHAnsi" w:cstheme="majorHAnsi"/>
          <w:sz w:val="24"/>
          <w:szCs w:val="24"/>
        </w:rPr>
        <w:t xml:space="preserve"> </w:t>
      </w:r>
      <w:r w:rsidR="009D3B65" w:rsidRPr="00D3302F">
        <w:rPr>
          <w:rFonts w:asciiTheme="majorHAnsi" w:hAnsiTheme="majorHAnsi" w:cstheme="majorHAnsi"/>
          <w:sz w:val="24"/>
          <w:szCs w:val="24"/>
        </w:rPr>
        <w:t>route</w:t>
      </w:r>
      <w:r w:rsidR="00E27E7C" w:rsidRPr="00D3302F">
        <w:rPr>
          <w:rFonts w:asciiTheme="majorHAnsi" w:hAnsiTheme="majorHAnsi" w:cstheme="majorHAnsi"/>
          <w:sz w:val="24"/>
          <w:szCs w:val="24"/>
        </w:rPr>
        <w:t xml:space="preserve"> sections</w:t>
      </w:r>
      <w:r w:rsidR="009D3B65" w:rsidRPr="00D3302F">
        <w:rPr>
          <w:rFonts w:asciiTheme="majorHAnsi" w:hAnsiTheme="majorHAnsi" w:cstheme="majorHAnsi"/>
          <w:sz w:val="24"/>
          <w:szCs w:val="24"/>
        </w:rPr>
        <w:t>, following</w:t>
      </w:r>
      <w:r w:rsidR="00063D50" w:rsidRPr="00D3302F">
        <w:rPr>
          <w:rFonts w:asciiTheme="majorHAnsi" w:hAnsiTheme="majorHAnsi" w:cstheme="majorHAnsi"/>
          <w:sz w:val="24"/>
          <w:szCs w:val="24"/>
        </w:rPr>
        <w:t xml:space="preserve"> established stage gated project</w:t>
      </w:r>
      <w:r w:rsidR="00954651" w:rsidRPr="00D3302F">
        <w:rPr>
          <w:rFonts w:asciiTheme="majorHAnsi" w:hAnsiTheme="majorHAnsi" w:cstheme="majorHAnsi"/>
          <w:sz w:val="24"/>
          <w:szCs w:val="24"/>
        </w:rPr>
        <w:t xml:space="preserve"> management</w:t>
      </w:r>
      <w:r w:rsidR="00063D50" w:rsidRPr="00D3302F">
        <w:rPr>
          <w:rFonts w:asciiTheme="majorHAnsi" w:hAnsiTheme="majorHAnsi" w:cstheme="majorHAnsi"/>
          <w:sz w:val="24"/>
          <w:szCs w:val="24"/>
        </w:rPr>
        <w:t xml:space="preserve"> processes</w:t>
      </w:r>
      <w:r w:rsidRPr="00D3302F">
        <w:rPr>
          <w:rFonts w:asciiTheme="majorHAnsi" w:hAnsiTheme="majorHAnsi" w:cstheme="majorHAnsi"/>
          <w:sz w:val="24"/>
          <w:szCs w:val="24"/>
        </w:rPr>
        <w:t xml:space="preserve">. </w:t>
      </w:r>
      <w:r w:rsidR="004778A4" w:rsidRPr="00D3302F">
        <w:rPr>
          <w:rFonts w:asciiTheme="majorHAnsi" w:hAnsiTheme="majorHAnsi" w:cstheme="majorHAnsi"/>
          <w:sz w:val="24"/>
          <w:szCs w:val="24"/>
        </w:rPr>
        <w:t xml:space="preserve"> </w:t>
      </w:r>
      <w:r w:rsidR="00EC2D18" w:rsidRPr="00D3302F">
        <w:rPr>
          <w:rFonts w:asciiTheme="majorHAnsi" w:hAnsiTheme="majorHAnsi" w:cstheme="majorHAnsi"/>
          <w:sz w:val="24"/>
          <w:szCs w:val="24"/>
        </w:rPr>
        <w:t xml:space="preserve">As work progresses we will </w:t>
      </w:r>
      <w:r w:rsidRPr="00D3302F">
        <w:rPr>
          <w:rFonts w:asciiTheme="majorHAnsi" w:hAnsiTheme="majorHAnsi" w:cstheme="majorHAnsi"/>
          <w:sz w:val="24"/>
          <w:szCs w:val="24"/>
        </w:rPr>
        <w:t>continue</w:t>
      </w:r>
      <w:r w:rsidR="00954651" w:rsidRPr="00D3302F">
        <w:rPr>
          <w:rFonts w:asciiTheme="majorHAnsi" w:hAnsiTheme="majorHAnsi" w:cstheme="majorHAnsi"/>
          <w:sz w:val="24"/>
          <w:szCs w:val="24"/>
        </w:rPr>
        <w:t xml:space="preserve"> to</w:t>
      </w:r>
      <w:r w:rsidRPr="00D3302F">
        <w:rPr>
          <w:rFonts w:asciiTheme="majorHAnsi" w:hAnsiTheme="majorHAnsi" w:cstheme="majorHAnsi"/>
          <w:sz w:val="24"/>
          <w:szCs w:val="24"/>
        </w:rPr>
        <w:t xml:space="preserve"> engag</w:t>
      </w:r>
      <w:r w:rsidR="00954651" w:rsidRPr="00D3302F">
        <w:rPr>
          <w:rFonts w:asciiTheme="majorHAnsi" w:hAnsiTheme="majorHAnsi" w:cstheme="majorHAnsi"/>
          <w:sz w:val="24"/>
          <w:szCs w:val="24"/>
        </w:rPr>
        <w:t>e</w:t>
      </w:r>
      <w:r w:rsidRPr="00D3302F">
        <w:rPr>
          <w:rFonts w:asciiTheme="majorHAnsi" w:hAnsiTheme="majorHAnsi" w:cstheme="majorHAnsi"/>
          <w:sz w:val="24"/>
          <w:szCs w:val="24"/>
        </w:rPr>
        <w:t xml:space="preserve"> with landowners, councils, and local residents to make sure the project</w:t>
      </w:r>
      <w:r w:rsidR="00954651" w:rsidRPr="00D3302F">
        <w:rPr>
          <w:rFonts w:asciiTheme="majorHAnsi" w:hAnsiTheme="majorHAnsi" w:cstheme="majorHAnsi"/>
          <w:sz w:val="24"/>
          <w:szCs w:val="24"/>
        </w:rPr>
        <w:t xml:space="preserve"> reflects </w:t>
      </w:r>
      <w:r w:rsidR="00F24779" w:rsidRPr="00D3302F">
        <w:rPr>
          <w:rFonts w:asciiTheme="majorHAnsi" w:hAnsiTheme="majorHAnsi" w:cstheme="majorHAnsi"/>
          <w:sz w:val="24"/>
          <w:szCs w:val="24"/>
        </w:rPr>
        <w:t xml:space="preserve">the </w:t>
      </w:r>
      <w:r w:rsidR="009D3B65" w:rsidRPr="00D3302F">
        <w:rPr>
          <w:rFonts w:asciiTheme="majorHAnsi" w:hAnsiTheme="majorHAnsi" w:cstheme="majorHAnsi"/>
          <w:sz w:val="24"/>
          <w:szCs w:val="24"/>
        </w:rPr>
        <w:t>communities’</w:t>
      </w:r>
      <w:r w:rsidR="00954651" w:rsidRPr="00D3302F">
        <w:rPr>
          <w:rFonts w:asciiTheme="majorHAnsi" w:hAnsiTheme="majorHAnsi" w:cstheme="majorHAnsi"/>
          <w:sz w:val="24"/>
          <w:szCs w:val="24"/>
        </w:rPr>
        <w:t xml:space="preserve"> priorities and delivers</w:t>
      </w:r>
      <w:r w:rsidRPr="00D3302F">
        <w:rPr>
          <w:rFonts w:asciiTheme="majorHAnsi" w:hAnsiTheme="majorHAnsi" w:cstheme="majorHAnsi"/>
          <w:sz w:val="24"/>
          <w:szCs w:val="24"/>
        </w:rPr>
        <w:t xml:space="preserve"> benefits </w:t>
      </w:r>
      <w:r w:rsidR="0091519A" w:rsidRPr="00D3302F">
        <w:rPr>
          <w:rFonts w:asciiTheme="majorHAnsi" w:hAnsiTheme="majorHAnsi" w:cstheme="majorHAnsi"/>
          <w:sz w:val="24"/>
          <w:szCs w:val="24"/>
        </w:rPr>
        <w:t xml:space="preserve">for </w:t>
      </w:r>
      <w:r w:rsidRPr="00D3302F">
        <w:rPr>
          <w:rFonts w:asciiTheme="majorHAnsi" w:hAnsiTheme="majorHAnsi" w:cstheme="majorHAnsi"/>
          <w:sz w:val="24"/>
          <w:szCs w:val="24"/>
        </w:rPr>
        <w:t>everyone</w:t>
      </w:r>
      <w:r w:rsidR="0091519A" w:rsidRPr="00D3302F">
        <w:rPr>
          <w:rFonts w:asciiTheme="majorHAnsi" w:hAnsiTheme="majorHAnsi" w:cstheme="majorHAnsi"/>
          <w:sz w:val="24"/>
          <w:szCs w:val="24"/>
        </w:rPr>
        <w:t>.</w:t>
      </w:r>
      <w:r w:rsidRPr="00D3302F">
        <w:rPr>
          <w:rFonts w:asciiTheme="majorHAnsi" w:hAnsiTheme="majorHAnsi" w:cstheme="majorHAnsi"/>
          <w:sz w:val="24"/>
          <w:szCs w:val="24"/>
        </w:rPr>
        <w:t xml:space="preserve"> </w:t>
      </w:r>
    </w:p>
    <w:p w14:paraId="3D3F6859" w14:textId="00551E5A" w:rsidR="0061324B" w:rsidRPr="0061324B" w:rsidRDefault="0061324B" w:rsidP="0061324B">
      <w:pPr>
        <w:pStyle w:val="Heading2"/>
        <w:rPr>
          <w:rFonts w:cstheme="majorHAnsi"/>
          <w:color w:val="365F91" w:themeColor="accent1" w:themeShade="BF"/>
          <w:sz w:val="24"/>
          <w:szCs w:val="24"/>
        </w:rPr>
      </w:pPr>
      <w:r w:rsidRPr="0061324B">
        <w:rPr>
          <w:rFonts w:cstheme="majorHAnsi"/>
          <w:color w:val="365F91" w:themeColor="accent1" w:themeShade="BF"/>
          <w:sz w:val="24"/>
          <w:szCs w:val="24"/>
        </w:rPr>
        <w:t xml:space="preserve">How </w:t>
      </w:r>
      <w:r>
        <w:rPr>
          <w:rFonts w:cstheme="majorHAnsi"/>
          <w:color w:val="365F91" w:themeColor="accent1" w:themeShade="BF"/>
          <w:sz w:val="24"/>
          <w:szCs w:val="24"/>
        </w:rPr>
        <w:t>to contact us</w:t>
      </w:r>
      <w:r w:rsidRPr="0061324B">
        <w:rPr>
          <w:rFonts w:cstheme="majorHAnsi"/>
          <w:color w:val="365F91" w:themeColor="accent1" w:themeShade="BF"/>
          <w:sz w:val="24"/>
          <w:szCs w:val="24"/>
        </w:rPr>
        <w:t xml:space="preserve"> </w:t>
      </w:r>
    </w:p>
    <w:p w14:paraId="4492FAB8" w14:textId="6D785A04" w:rsidR="0061324B" w:rsidRPr="0061324B" w:rsidRDefault="0061324B" w:rsidP="0061324B">
      <w:pPr>
        <w:rPr>
          <w:rFonts w:asciiTheme="majorHAnsi" w:hAnsiTheme="majorHAnsi" w:cstheme="majorHAnsi"/>
          <w:sz w:val="24"/>
          <w:szCs w:val="24"/>
        </w:rPr>
      </w:pPr>
      <w:r>
        <w:rPr>
          <w:rFonts w:asciiTheme="majorHAnsi" w:hAnsiTheme="majorHAnsi" w:cstheme="majorHAnsi"/>
          <w:sz w:val="24"/>
          <w:szCs w:val="24"/>
        </w:rPr>
        <w:t xml:space="preserve">Further information is available on our website or we can be contacted by e-mail, as below. </w:t>
      </w:r>
    </w:p>
    <w:p w14:paraId="55A93D42" w14:textId="77777777" w:rsidR="0061324B" w:rsidRPr="0061324B" w:rsidRDefault="0061324B" w:rsidP="0061324B">
      <w:pPr>
        <w:rPr>
          <w:rFonts w:asciiTheme="majorHAnsi" w:hAnsiTheme="majorHAnsi" w:cstheme="majorHAnsi"/>
        </w:rPr>
      </w:pPr>
      <w:r w:rsidRPr="0061324B">
        <w:rPr>
          <w:rFonts w:asciiTheme="majorHAnsi" w:hAnsiTheme="majorHAnsi" w:cstheme="majorHAnsi"/>
          <w:sz w:val="24"/>
          <w:szCs w:val="24"/>
        </w:rPr>
        <w:t xml:space="preserve">E-mail: </w:t>
      </w:r>
      <w:hyperlink r:id="rId12" w:history="1">
        <w:r w:rsidRPr="0061324B">
          <w:rPr>
            <w:rStyle w:val="Hyperlink"/>
            <w:rFonts w:asciiTheme="majorHAnsi" w:hAnsiTheme="majorHAnsi" w:cstheme="majorHAnsi"/>
            <w:sz w:val="24"/>
            <w:szCs w:val="24"/>
          </w:rPr>
          <w:t>beatroute2@gmail.com</w:t>
        </w:r>
      </w:hyperlink>
      <w:r w:rsidRPr="0061324B">
        <w:rPr>
          <w:rFonts w:asciiTheme="majorHAnsi" w:hAnsiTheme="majorHAnsi" w:cstheme="majorHAnsi"/>
          <w:sz w:val="24"/>
          <w:szCs w:val="24"/>
        </w:rPr>
        <w:t xml:space="preserve"> </w:t>
      </w:r>
      <w:r w:rsidRPr="0061324B">
        <w:rPr>
          <w:rFonts w:asciiTheme="majorHAnsi" w:hAnsiTheme="majorHAnsi" w:cstheme="majorHAnsi"/>
          <w:sz w:val="24"/>
          <w:szCs w:val="24"/>
        </w:rPr>
        <w:tab/>
      </w:r>
      <w:r w:rsidRPr="0061324B">
        <w:rPr>
          <w:rFonts w:asciiTheme="majorHAnsi" w:hAnsiTheme="majorHAnsi" w:cstheme="majorHAnsi"/>
          <w:sz w:val="24"/>
          <w:szCs w:val="24"/>
        </w:rPr>
        <w:tab/>
        <w:t>Website: beatroute.org.uk</w:t>
      </w:r>
    </w:p>
    <w:p w14:paraId="4DFCD582" w14:textId="77777777" w:rsidR="00954651" w:rsidRPr="00D3302F" w:rsidRDefault="00954651" w:rsidP="001D2EAD">
      <w:pPr>
        <w:rPr>
          <w:rFonts w:asciiTheme="majorHAnsi" w:hAnsiTheme="majorHAnsi" w:cstheme="majorHAnsi"/>
          <w:sz w:val="24"/>
          <w:szCs w:val="24"/>
        </w:rPr>
      </w:pPr>
    </w:p>
    <w:p w14:paraId="134FEEEB" w14:textId="20E1B25D" w:rsidR="00954651" w:rsidRPr="001D2EAD" w:rsidRDefault="00954651" w:rsidP="001D2EAD">
      <w:pPr>
        <w:rPr>
          <w:rFonts w:asciiTheme="majorHAnsi" w:hAnsiTheme="majorHAnsi" w:cstheme="majorHAnsi"/>
          <w:sz w:val="24"/>
          <w:szCs w:val="24"/>
        </w:rPr>
      </w:pPr>
      <w:r w:rsidRPr="00D3302F">
        <w:rPr>
          <w:rFonts w:asciiTheme="majorHAnsi" w:hAnsiTheme="majorHAnsi" w:cstheme="majorHAnsi"/>
          <w:sz w:val="24"/>
          <w:szCs w:val="24"/>
        </w:rPr>
        <w:t xml:space="preserve"> </w:t>
      </w:r>
    </w:p>
    <w:sectPr w:rsidR="00954651" w:rsidRPr="001D2EAD" w:rsidSect="00CD5ECB">
      <w:pgSz w:w="11906" w:h="16838" w:code="9"/>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94A089" w15:done="0"/>
  <w15:commentEx w15:paraId="4ED06BFF" w15:paraIdParent="2C94A089" w15:done="0"/>
  <w15:commentEx w15:paraId="21F9A611" w15:done="0"/>
  <w15:commentEx w15:paraId="19584A18" w15:done="0"/>
  <w15:commentEx w15:paraId="4B2D67D7" w15:done="0"/>
  <w15:commentEx w15:paraId="08400AA2" w15:done="0"/>
  <w15:commentEx w15:paraId="4D0E03C2" w15:done="0"/>
  <w15:commentEx w15:paraId="31E4A888" w15:done="0"/>
  <w15:commentEx w15:paraId="6E776125" w15:done="0"/>
  <w15:commentEx w15:paraId="7DA68277" w15:done="0"/>
  <w15:commentEx w15:paraId="7FBF9692" w15:done="0"/>
  <w15:commentEx w15:paraId="61C2BAF4" w15:done="0"/>
  <w15:commentEx w15:paraId="1049A070" w15:done="0"/>
  <w15:commentEx w15:paraId="531D8735" w15:done="0"/>
  <w15:commentEx w15:paraId="7E4BBD35" w15:done="0"/>
  <w15:commentEx w15:paraId="6FE07C54" w15:done="0"/>
  <w15:commentEx w15:paraId="2B2E6EF2" w15:done="0"/>
  <w15:commentEx w15:paraId="3A330BFE" w15:done="0"/>
  <w15:commentEx w15:paraId="79BE0F77" w15:paraIdParent="3A330BFE" w15:done="0"/>
  <w15:commentEx w15:paraId="05C53661" w15:done="0"/>
  <w15:commentEx w15:paraId="739F80AF" w15:done="0"/>
  <w15:commentEx w15:paraId="514505B7" w15:done="0"/>
  <w15:commentEx w15:paraId="6EC7AA32" w15:done="0"/>
  <w15:commentEx w15:paraId="46D6BE3B" w15:done="0"/>
  <w15:commentEx w15:paraId="0D2C1D56" w15:done="0"/>
  <w15:commentEx w15:paraId="5B926741" w15:done="0"/>
  <w15:commentEx w15:paraId="1F870E2A" w15:done="0"/>
  <w15:commentEx w15:paraId="2118C4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9F52E" w16cex:dateUtc="2026-01-09T09:09:00Z"/>
  <w16cex:commentExtensible w16cex:durableId="22133B6E" w16cex:dateUtc="2026-01-09T09:17:00Z"/>
  <w16cex:commentExtensible w16cex:durableId="188676A3" w16cex:dateUtc="2026-01-09T09:09:00Z"/>
  <w16cex:commentExtensible w16cex:durableId="03F93F78" w16cex:dateUtc="2026-01-09T09:10:00Z"/>
  <w16cex:commentExtensible w16cex:durableId="33B58C86" w16cex:dateUtc="2026-01-09T09:12:00Z"/>
  <w16cex:commentExtensible w16cex:durableId="5B54F291" w16cex:dateUtc="2026-01-09T09:13:00Z"/>
  <w16cex:commentExtensible w16cex:durableId="550F0206" w16cex:dateUtc="2026-01-09T09:13:00Z"/>
  <w16cex:commentExtensible w16cex:durableId="0474FB08" w16cex:dateUtc="2026-01-09T09:18:00Z"/>
  <w16cex:commentExtensible w16cex:durableId="0FEF12C1" w16cex:dateUtc="2026-01-09T09:26:00Z"/>
  <w16cex:commentExtensible w16cex:durableId="745B8B20" w16cex:dateUtc="2026-01-09T09:27:00Z"/>
  <w16cex:commentExtensible w16cex:durableId="421F879F" w16cex:dateUtc="2026-01-09T09:29:00Z"/>
  <w16cex:commentExtensible w16cex:durableId="445B50E1" w16cex:dateUtc="2026-01-09T09:30:00Z"/>
  <w16cex:commentExtensible w16cex:durableId="44E1F449" w16cex:dateUtc="2026-01-09T09:30:00Z"/>
  <w16cex:commentExtensible w16cex:durableId="2F4A12D7" w16cex:dateUtc="2026-01-09T09:30:00Z"/>
  <w16cex:commentExtensible w16cex:durableId="5EDE5795" w16cex:dateUtc="2026-01-09T09:31:00Z"/>
  <w16cex:commentExtensible w16cex:durableId="5D11EC7A" w16cex:dateUtc="2026-01-09T09:34:00Z"/>
  <w16cex:commentExtensible w16cex:durableId="755F4AB3" w16cex:dateUtc="2026-01-09T09:38:00Z"/>
  <w16cex:commentExtensible w16cex:durableId="06641EA0" w16cex:dateUtc="2026-01-09T09:39:00Z"/>
  <w16cex:commentExtensible w16cex:durableId="6233922B" w16cex:dateUtc="2026-01-09T09:39:00Z"/>
  <w16cex:commentExtensible w16cex:durableId="284961D4" w16cex:dateUtc="2026-01-09T09:35:00Z"/>
  <w16cex:commentExtensible w16cex:durableId="5F7D488C" w16cex:dateUtc="2026-01-09T09:36:00Z"/>
  <w16cex:commentExtensible w16cex:durableId="272F3D83" w16cex:dateUtc="2026-01-09T09:41:00Z"/>
  <w16cex:commentExtensible w16cex:durableId="04F359CD" w16cex:dateUtc="2026-01-09T09:41:00Z"/>
  <w16cex:commentExtensible w16cex:durableId="5C4EF919" w16cex:dateUtc="2026-01-09T09:44:00Z"/>
  <w16cex:commentExtensible w16cex:durableId="68D337AA" w16cex:dateUtc="2026-01-09T09:45:00Z"/>
  <w16cex:commentExtensible w16cex:durableId="2F5F7191" w16cex:dateUtc="2026-01-09T09:45:00Z"/>
  <w16cex:commentExtensible w16cex:durableId="4F9BCE15" w16cex:dateUtc="2026-01-09T09:46:00Z"/>
  <w16cex:commentExtensible w16cex:durableId="7150D059" w16cex:dateUtc="2026-01-09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94A089" w16cid:durableId="07A9F52E"/>
  <w16cid:commentId w16cid:paraId="4ED06BFF" w16cid:durableId="22133B6E"/>
  <w16cid:commentId w16cid:paraId="21F9A611" w16cid:durableId="188676A3"/>
  <w16cid:commentId w16cid:paraId="19584A18" w16cid:durableId="03F93F78"/>
  <w16cid:commentId w16cid:paraId="4B2D67D7" w16cid:durableId="33B58C86"/>
  <w16cid:commentId w16cid:paraId="08400AA2" w16cid:durableId="5B54F291"/>
  <w16cid:commentId w16cid:paraId="4D0E03C2" w16cid:durableId="550F0206"/>
  <w16cid:commentId w16cid:paraId="31E4A888" w16cid:durableId="0474FB08"/>
  <w16cid:commentId w16cid:paraId="6E776125" w16cid:durableId="0FEF12C1"/>
  <w16cid:commentId w16cid:paraId="7DA68277" w16cid:durableId="745B8B20"/>
  <w16cid:commentId w16cid:paraId="7FBF9692" w16cid:durableId="421F879F"/>
  <w16cid:commentId w16cid:paraId="61C2BAF4" w16cid:durableId="445B50E1"/>
  <w16cid:commentId w16cid:paraId="1049A070" w16cid:durableId="44E1F449"/>
  <w16cid:commentId w16cid:paraId="531D8735" w16cid:durableId="2F4A12D7"/>
  <w16cid:commentId w16cid:paraId="7E4BBD35" w16cid:durableId="5EDE5795"/>
  <w16cid:commentId w16cid:paraId="6FE07C54" w16cid:durableId="5D11EC7A"/>
  <w16cid:commentId w16cid:paraId="2B2E6EF2" w16cid:durableId="755F4AB3"/>
  <w16cid:commentId w16cid:paraId="3A330BFE" w16cid:durableId="06641EA0"/>
  <w16cid:commentId w16cid:paraId="79BE0F77" w16cid:durableId="6233922B"/>
  <w16cid:commentId w16cid:paraId="05C53661" w16cid:durableId="284961D4"/>
  <w16cid:commentId w16cid:paraId="739F80AF" w16cid:durableId="5F7D488C"/>
  <w16cid:commentId w16cid:paraId="514505B7" w16cid:durableId="272F3D83"/>
  <w16cid:commentId w16cid:paraId="6EC7AA32" w16cid:durableId="04F359CD"/>
  <w16cid:commentId w16cid:paraId="46D6BE3B" w16cid:durableId="5C4EF919"/>
  <w16cid:commentId w16cid:paraId="0D2C1D56" w16cid:durableId="68D337AA"/>
  <w16cid:commentId w16cid:paraId="5B926741" w16cid:durableId="2F5F7191"/>
  <w16cid:commentId w16cid:paraId="1F870E2A" w16cid:durableId="4F9BCE15"/>
  <w16cid:commentId w16cid:paraId="2118C4C6" w16cid:durableId="7150D0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3C95C4B"/>
    <w:multiLevelType w:val="hybridMultilevel"/>
    <w:tmpl w:val="E4121A20"/>
    <w:lvl w:ilvl="0" w:tplc="525AA0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106E28"/>
    <w:multiLevelType w:val="hybridMultilevel"/>
    <w:tmpl w:val="A9048448"/>
    <w:lvl w:ilvl="0" w:tplc="525AA0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Miller">
    <w15:presenceInfo w15:providerId="AD" w15:userId="S::alex.miller@walkwheelcycletrust.org.uk::b92c9e3c-b83d-446a-8c46-a8697c5421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1A0E"/>
    <w:rsid w:val="0006063C"/>
    <w:rsid w:val="00063D50"/>
    <w:rsid w:val="00071B5E"/>
    <w:rsid w:val="000A1CC7"/>
    <w:rsid w:val="000B4F7E"/>
    <w:rsid w:val="000E2817"/>
    <w:rsid w:val="001353A5"/>
    <w:rsid w:val="0015074B"/>
    <w:rsid w:val="00171F6A"/>
    <w:rsid w:val="001B3C43"/>
    <w:rsid w:val="001D2EAD"/>
    <w:rsid w:val="00291A7A"/>
    <w:rsid w:val="0029639D"/>
    <w:rsid w:val="00301ED8"/>
    <w:rsid w:val="003068CD"/>
    <w:rsid w:val="0031318D"/>
    <w:rsid w:val="00316A38"/>
    <w:rsid w:val="00326F90"/>
    <w:rsid w:val="0036038A"/>
    <w:rsid w:val="00381FB6"/>
    <w:rsid w:val="003B50BC"/>
    <w:rsid w:val="003D6D02"/>
    <w:rsid w:val="003E2E26"/>
    <w:rsid w:val="003E5EB1"/>
    <w:rsid w:val="003F553E"/>
    <w:rsid w:val="004722D6"/>
    <w:rsid w:val="004778A4"/>
    <w:rsid w:val="005076DA"/>
    <w:rsid w:val="00560DEE"/>
    <w:rsid w:val="005B435F"/>
    <w:rsid w:val="0061324B"/>
    <w:rsid w:val="0063526C"/>
    <w:rsid w:val="00691727"/>
    <w:rsid w:val="00696B42"/>
    <w:rsid w:val="006F7A9E"/>
    <w:rsid w:val="007A69B5"/>
    <w:rsid w:val="007E47E1"/>
    <w:rsid w:val="008155E4"/>
    <w:rsid w:val="008312D0"/>
    <w:rsid w:val="00875E25"/>
    <w:rsid w:val="008B1915"/>
    <w:rsid w:val="0090118C"/>
    <w:rsid w:val="0091519A"/>
    <w:rsid w:val="009323D1"/>
    <w:rsid w:val="0094672F"/>
    <w:rsid w:val="00954651"/>
    <w:rsid w:val="00962189"/>
    <w:rsid w:val="00977CDB"/>
    <w:rsid w:val="00983CEB"/>
    <w:rsid w:val="009B7A49"/>
    <w:rsid w:val="009D3B65"/>
    <w:rsid w:val="009D6F7A"/>
    <w:rsid w:val="009F0B34"/>
    <w:rsid w:val="00A0637E"/>
    <w:rsid w:val="00A36BD2"/>
    <w:rsid w:val="00A75577"/>
    <w:rsid w:val="00AA1D8D"/>
    <w:rsid w:val="00AC1E5C"/>
    <w:rsid w:val="00AE72C5"/>
    <w:rsid w:val="00B47730"/>
    <w:rsid w:val="00B47CBD"/>
    <w:rsid w:val="00B526E4"/>
    <w:rsid w:val="00B71D4E"/>
    <w:rsid w:val="00B83FE0"/>
    <w:rsid w:val="00BB389A"/>
    <w:rsid w:val="00BB51B4"/>
    <w:rsid w:val="00BB5AB5"/>
    <w:rsid w:val="00C44D53"/>
    <w:rsid w:val="00C64080"/>
    <w:rsid w:val="00CA7E75"/>
    <w:rsid w:val="00CB0664"/>
    <w:rsid w:val="00CB2651"/>
    <w:rsid w:val="00CC2522"/>
    <w:rsid w:val="00CC4D99"/>
    <w:rsid w:val="00CD5ECB"/>
    <w:rsid w:val="00D1445D"/>
    <w:rsid w:val="00D3302F"/>
    <w:rsid w:val="00D415BC"/>
    <w:rsid w:val="00D5542D"/>
    <w:rsid w:val="00DB0596"/>
    <w:rsid w:val="00DB5E80"/>
    <w:rsid w:val="00DD09A5"/>
    <w:rsid w:val="00DD5CF1"/>
    <w:rsid w:val="00E048B2"/>
    <w:rsid w:val="00E27E7C"/>
    <w:rsid w:val="00E65A51"/>
    <w:rsid w:val="00E74AF9"/>
    <w:rsid w:val="00E765E7"/>
    <w:rsid w:val="00EC2D18"/>
    <w:rsid w:val="00EF3615"/>
    <w:rsid w:val="00EF3E92"/>
    <w:rsid w:val="00F21847"/>
    <w:rsid w:val="00F24779"/>
    <w:rsid w:val="00F33F8E"/>
    <w:rsid w:val="00F36E74"/>
    <w:rsid w:val="00F37586"/>
    <w:rsid w:val="00F71D93"/>
    <w:rsid w:val="00F7362F"/>
    <w:rsid w:val="00FB1C56"/>
    <w:rsid w:val="00FC693F"/>
    <w:rsid w:val="00FF2CDC"/>
    <w:rsid w:val="00FF4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BB51B4"/>
    <w:rPr>
      <w:sz w:val="16"/>
      <w:szCs w:val="16"/>
    </w:rPr>
  </w:style>
  <w:style w:type="paragraph" w:styleId="CommentText">
    <w:name w:val="annotation text"/>
    <w:basedOn w:val="Normal"/>
    <w:link w:val="CommentTextChar"/>
    <w:uiPriority w:val="99"/>
    <w:unhideWhenUsed/>
    <w:rsid w:val="00BB51B4"/>
    <w:pPr>
      <w:spacing w:line="240" w:lineRule="auto"/>
    </w:pPr>
    <w:rPr>
      <w:sz w:val="20"/>
      <w:szCs w:val="20"/>
    </w:rPr>
  </w:style>
  <w:style w:type="character" w:customStyle="1" w:styleId="CommentTextChar">
    <w:name w:val="Comment Text Char"/>
    <w:basedOn w:val="DefaultParagraphFont"/>
    <w:link w:val="CommentText"/>
    <w:uiPriority w:val="99"/>
    <w:rsid w:val="00BB51B4"/>
    <w:rPr>
      <w:sz w:val="20"/>
      <w:szCs w:val="20"/>
    </w:rPr>
  </w:style>
  <w:style w:type="paragraph" w:styleId="CommentSubject">
    <w:name w:val="annotation subject"/>
    <w:basedOn w:val="CommentText"/>
    <w:next w:val="CommentText"/>
    <w:link w:val="CommentSubjectChar"/>
    <w:uiPriority w:val="99"/>
    <w:semiHidden/>
    <w:unhideWhenUsed/>
    <w:rsid w:val="00BB51B4"/>
    <w:rPr>
      <w:b/>
      <w:bCs/>
    </w:rPr>
  </w:style>
  <w:style w:type="character" w:customStyle="1" w:styleId="CommentSubjectChar">
    <w:name w:val="Comment Subject Char"/>
    <w:basedOn w:val="CommentTextChar"/>
    <w:link w:val="CommentSubject"/>
    <w:uiPriority w:val="99"/>
    <w:semiHidden/>
    <w:rsid w:val="00BB51B4"/>
    <w:rPr>
      <w:b/>
      <w:bCs/>
      <w:sz w:val="20"/>
      <w:szCs w:val="20"/>
    </w:rPr>
  </w:style>
  <w:style w:type="paragraph" w:styleId="BalloonText">
    <w:name w:val="Balloon Text"/>
    <w:basedOn w:val="Normal"/>
    <w:link w:val="BalloonTextChar"/>
    <w:uiPriority w:val="99"/>
    <w:semiHidden/>
    <w:unhideWhenUsed/>
    <w:rsid w:val="00BB5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B4"/>
    <w:rPr>
      <w:rFonts w:ascii="Tahoma" w:hAnsi="Tahoma" w:cs="Tahoma"/>
      <w:sz w:val="16"/>
      <w:szCs w:val="16"/>
    </w:rPr>
  </w:style>
  <w:style w:type="character" w:styleId="Hyperlink">
    <w:name w:val="Hyperlink"/>
    <w:basedOn w:val="DefaultParagraphFont"/>
    <w:uiPriority w:val="99"/>
    <w:unhideWhenUsed/>
    <w:rsid w:val="00F37586"/>
    <w:rPr>
      <w:color w:val="0000FF" w:themeColor="hyperlink"/>
      <w:u w:val="single"/>
    </w:rPr>
  </w:style>
  <w:style w:type="paragraph" w:styleId="Revision">
    <w:name w:val="Revision"/>
    <w:hidden/>
    <w:uiPriority w:val="99"/>
    <w:semiHidden/>
    <w:rsid w:val="00560D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BB51B4"/>
    <w:rPr>
      <w:sz w:val="16"/>
      <w:szCs w:val="16"/>
    </w:rPr>
  </w:style>
  <w:style w:type="paragraph" w:styleId="CommentText">
    <w:name w:val="annotation text"/>
    <w:basedOn w:val="Normal"/>
    <w:link w:val="CommentTextChar"/>
    <w:uiPriority w:val="99"/>
    <w:unhideWhenUsed/>
    <w:rsid w:val="00BB51B4"/>
    <w:pPr>
      <w:spacing w:line="240" w:lineRule="auto"/>
    </w:pPr>
    <w:rPr>
      <w:sz w:val="20"/>
      <w:szCs w:val="20"/>
    </w:rPr>
  </w:style>
  <w:style w:type="character" w:customStyle="1" w:styleId="CommentTextChar">
    <w:name w:val="Comment Text Char"/>
    <w:basedOn w:val="DefaultParagraphFont"/>
    <w:link w:val="CommentText"/>
    <w:uiPriority w:val="99"/>
    <w:rsid w:val="00BB51B4"/>
    <w:rPr>
      <w:sz w:val="20"/>
      <w:szCs w:val="20"/>
    </w:rPr>
  </w:style>
  <w:style w:type="paragraph" w:styleId="CommentSubject">
    <w:name w:val="annotation subject"/>
    <w:basedOn w:val="CommentText"/>
    <w:next w:val="CommentText"/>
    <w:link w:val="CommentSubjectChar"/>
    <w:uiPriority w:val="99"/>
    <w:semiHidden/>
    <w:unhideWhenUsed/>
    <w:rsid w:val="00BB51B4"/>
    <w:rPr>
      <w:b/>
      <w:bCs/>
    </w:rPr>
  </w:style>
  <w:style w:type="character" w:customStyle="1" w:styleId="CommentSubjectChar">
    <w:name w:val="Comment Subject Char"/>
    <w:basedOn w:val="CommentTextChar"/>
    <w:link w:val="CommentSubject"/>
    <w:uiPriority w:val="99"/>
    <w:semiHidden/>
    <w:rsid w:val="00BB51B4"/>
    <w:rPr>
      <w:b/>
      <w:bCs/>
      <w:sz w:val="20"/>
      <w:szCs w:val="20"/>
    </w:rPr>
  </w:style>
  <w:style w:type="paragraph" w:styleId="BalloonText">
    <w:name w:val="Balloon Text"/>
    <w:basedOn w:val="Normal"/>
    <w:link w:val="BalloonTextChar"/>
    <w:uiPriority w:val="99"/>
    <w:semiHidden/>
    <w:unhideWhenUsed/>
    <w:rsid w:val="00BB5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B4"/>
    <w:rPr>
      <w:rFonts w:ascii="Tahoma" w:hAnsi="Tahoma" w:cs="Tahoma"/>
      <w:sz w:val="16"/>
      <w:szCs w:val="16"/>
    </w:rPr>
  </w:style>
  <w:style w:type="character" w:styleId="Hyperlink">
    <w:name w:val="Hyperlink"/>
    <w:basedOn w:val="DefaultParagraphFont"/>
    <w:uiPriority w:val="99"/>
    <w:unhideWhenUsed/>
    <w:rsid w:val="00F37586"/>
    <w:rPr>
      <w:color w:val="0000FF" w:themeColor="hyperlink"/>
      <w:u w:val="single"/>
    </w:rPr>
  </w:style>
  <w:style w:type="paragraph" w:styleId="Revision">
    <w:name w:val="Revision"/>
    <w:hidden/>
    <w:uiPriority w:val="99"/>
    <w:semiHidden/>
    <w:rsid w:val="00560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mail/u/0/"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www.cumberland.gov.uk/health-and-social-care/public-health/cumberland-joint-local-health-and-wellbeing-strategy-2023-2028" TargetMode="External"/><Relationship Id="rId12" Type="http://schemas.openxmlformats.org/officeDocument/2006/relationships/hyperlink" Target="mailto:beatroute2@gmail.co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umbriatourism.org/wp-content/uploads/2023/10/DMP_Draft_Summary_Document_Nov_23.pdf"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s://cumbria.gov.uk/eLibrary/Content/Internet/544/38296/44603132558.pdf" TargetMode="External"/><Relationship Id="rId4" Type="http://schemas.microsoft.com/office/2007/relationships/stylesWithEffects" Target="stylesWithEffects.xml"/><Relationship Id="rId9" Type="http://schemas.openxmlformats.org/officeDocument/2006/relationships/hyperlink" Target="https://mail.google.com/mail/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8E40-D22B-4DCA-AA6F-90D268DD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Adrianne Calsy</cp:lastModifiedBy>
  <cp:revision>8</cp:revision>
  <cp:lastPrinted>2026-01-11T13:53:00Z</cp:lastPrinted>
  <dcterms:created xsi:type="dcterms:W3CDTF">2026-01-09T17:56:00Z</dcterms:created>
  <dcterms:modified xsi:type="dcterms:W3CDTF">2026-01-11T15:24:00Z</dcterms:modified>
</cp:coreProperties>
</file>